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附件1：</w:t>
      </w:r>
    </w:p>
    <w:p>
      <w:pPr>
        <w:spacing w:afterLines="100" w:line="560" w:lineRule="exact"/>
        <w:jc w:val="center"/>
        <w:rPr>
          <w:rFonts w:ascii="Times New Roman" w:hAnsi="Times New Roman" w:eastAsia="方正仿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关于规范填写优秀团员入党推荐表的说明</w:t>
      </w:r>
    </w:p>
    <w:p>
      <w:pPr>
        <w:spacing w:line="520" w:lineRule="exact"/>
        <w:jc w:val="lef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一、清晰</w:t>
      </w:r>
    </w:p>
    <w:p>
      <w:pPr>
        <w:spacing w:line="520" w:lineRule="exact"/>
        <w:jc w:val="lef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二、各栏目填写说明</w:t>
      </w:r>
    </w:p>
    <w:p>
      <w:pPr>
        <w:spacing w:line="520" w:lineRule="exact"/>
        <w:jc w:val="left"/>
        <w:rPr>
          <w:rFonts w:hint="eastAsia"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(一)基本信息：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1、姓名：填写现用姓名，以户口本（身份证）为准。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2、性别：以户口本（身份证）为准</w:t>
      </w:r>
      <w:r>
        <w:rPr>
          <w:rFonts w:hint="eastAsia" w:ascii="仿宋" w:hAnsi="仿宋" w:eastAsia="仿宋" w:cs="Times New Roman"/>
          <w:bCs/>
          <w:color w:val="000000" w:themeColor="text1"/>
          <w:kern w:val="0"/>
          <w:sz w:val="32"/>
          <w:szCs w:val="32"/>
        </w:rPr>
        <w:t>，如</w:t>
      </w:r>
      <w:bookmarkStart w:id="0" w:name="_GoBack"/>
      <w:bookmarkEnd w:id="0"/>
      <w:r>
        <w:rPr>
          <w:rFonts w:hint="eastAsia" w:ascii="仿宋" w:hAnsi="仿宋" w:eastAsia="仿宋" w:cs="Times New Roman"/>
          <w:bCs/>
          <w:color w:val="000000" w:themeColor="text1"/>
          <w:kern w:val="0"/>
          <w:sz w:val="32"/>
          <w:szCs w:val="32"/>
        </w:rPr>
        <w:t>“男”</w:t>
      </w: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3、出生年月：以户口本（身份证）为准</w:t>
      </w:r>
      <w:r>
        <w:rPr>
          <w:rFonts w:hint="eastAsia" w:ascii="仿宋" w:hAnsi="仿宋" w:eastAsia="仿宋" w:cs="Times New Roman"/>
          <w:bCs/>
          <w:color w:val="000000" w:themeColor="text1"/>
          <w:kern w:val="0"/>
          <w:sz w:val="32"/>
          <w:szCs w:val="32"/>
        </w:rPr>
        <w:t>，如“1998年6月”</w:t>
      </w: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4、籍贯：以户口本上的籍贯为准填写，集体填写从省至县级行政区名称。如：江苏无锡（省或自治区、市、县等行政单位无须填写）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5、民族：以户口本（身份证）为准</w:t>
      </w:r>
      <w:r>
        <w:rPr>
          <w:rFonts w:hint="eastAsia" w:ascii="仿宋" w:hAnsi="仿宋" w:eastAsia="仿宋" w:cs="Times New Roman"/>
          <w:bCs/>
          <w:color w:val="000000" w:themeColor="text1"/>
          <w:kern w:val="0"/>
          <w:sz w:val="32"/>
          <w:szCs w:val="32"/>
        </w:rPr>
        <w:t>，如“汉族”</w:t>
      </w: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6、年级：填写所在年级</w:t>
      </w:r>
      <w:r>
        <w:rPr>
          <w:rFonts w:hint="eastAsia" w:ascii="仿宋" w:hAnsi="仿宋" w:eastAsia="仿宋" w:cs="Times New Roman"/>
          <w:bCs/>
          <w:color w:val="000000" w:themeColor="text1"/>
          <w:kern w:val="0"/>
          <w:sz w:val="32"/>
          <w:szCs w:val="32"/>
        </w:rPr>
        <w:t>，如“18级”</w:t>
      </w: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7、入团时间：填写具体加入中国共产主义青年团的年月</w:t>
      </w:r>
      <w:r>
        <w:rPr>
          <w:rFonts w:hint="eastAsia" w:ascii="仿宋" w:hAnsi="仿宋" w:eastAsia="仿宋" w:cs="Times New Roman"/>
          <w:bCs/>
          <w:color w:val="000000" w:themeColor="text1"/>
          <w:kern w:val="0"/>
          <w:sz w:val="32"/>
          <w:szCs w:val="32"/>
        </w:rPr>
        <w:t>，如“2012年3月”</w:t>
      </w: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8、</w:t>
      </w:r>
      <w:r>
        <w:rPr>
          <w:rFonts w:hint="eastAsia" w:ascii="仿宋" w:hAnsi="仿宋" w:eastAsia="仿宋" w:cs="Times New Roman"/>
          <w:bCs/>
          <w:color w:val="000000" w:themeColor="text1"/>
          <w:kern w:val="0"/>
          <w:sz w:val="32"/>
          <w:szCs w:val="32"/>
        </w:rPr>
        <w:t>系别</w:t>
      </w: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：填写所在</w:t>
      </w:r>
      <w:r>
        <w:rPr>
          <w:rFonts w:hint="eastAsia" w:ascii="仿宋" w:hAnsi="仿宋" w:eastAsia="仿宋" w:cs="Times New Roman"/>
          <w:bCs/>
          <w:color w:val="000000" w:themeColor="text1"/>
          <w:kern w:val="0"/>
          <w:sz w:val="32"/>
          <w:szCs w:val="32"/>
        </w:rPr>
        <w:t>系部</w:t>
      </w: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的全称</w:t>
      </w:r>
      <w:r>
        <w:rPr>
          <w:rFonts w:hint="eastAsia" w:ascii="仿宋" w:hAnsi="仿宋" w:eastAsia="仿宋" w:cs="Times New Roman"/>
          <w:bCs/>
          <w:color w:val="000000" w:themeColor="text1"/>
          <w:kern w:val="0"/>
          <w:sz w:val="32"/>
          <w:szCs w:val="32"/>
        </w:rPr>
        <w:t>，如“土木与测绘工程系”</w:t>
      </w: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9、专业：填写所读专业的全称</w:t>
      </w:r>
      <w:r>
        <w:rPr>
          <w:rFonts w:hint="eastAsia" w:ascii="仿宋" w:hAnsi="仿宋" w:eastAsia="仿宋" w:cs="Times New Roman"/>
          <w:bCs/>
          <w:color w:val="000000" w:themeColor="text1"/>
          <w:kern w:val="0"/>
          <w:sz w:val="32"/>
          <w:szCs w:val="32"/>
        </w:rPr>
        <w:t>，如“工程管理”</w:t>
      </w: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10、申请入党的时间：提交入党申请书时写的年、月、日</w:t>
      </w:r>
      <w:r>
        <w:rPr>
          <w:rFonts w:hint="eastAsia" w:ascii="仿宋" w:hAnsi="仿宋" w:eastAsia="仿宋" w:cs="Times New Roman"/>
          <w:bCs/>
          <w:color w:val="000000" w:themeColor="text1"/>
          <w:kern w:val="0"/>
          <w:sz w:val="32"/>
          <w:szCs w:val="32"/>
        </w:rPr>
        <w:t>。如“2018年3月5日”</w:t>
      </w: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。</w:t>
      </w:r>
    </w:p>
    <w:p>
      <w:pPr>
        <w:spacing w:line="520" w:lineRule="exact"/>
        <w:ind w:right="318"/>
        <w:jc w:val="lef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注意：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1、必要信息不能少，不能留空</w:t>
      </w:r>
      <w:r>
        <w:rPr>
          <w:rFonts w:hint="eastAsia" w:ascii="仿宋" w:hAnsi="仿宋" w:eastAsia="仿宋" w:cs="Times New Roman"/>
          <w:bCs/>
          <w:color w:val="000000" w:themeColor="text1"/>
          <w:kern w:val="0"/>
          <w:sz w:val="32"/>
          <w:szCs w:val="32"/>
        </w:rPr>
        <w:t>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2、填表日期请据实填写。</w:t>
      </w:r>
    </w:p>
    <w:p>
      <w:pPr>
        <w:spacing w:line="520" w:lineRule="exact"/>
        <w:ind w:right="318"/>
        <w:jc w:val="left"/>
        <w:rPr>
          <w:rFonts w:hint="eastAsia"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(二)获奖情况：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可填写高中阶段至今所获项</w:t>
      </w:r>
      <w:r>
        <w:rPr>
          <w:rFonts w:hint="eastAsia" w:ascii="仿宋" w:hAnsi="仿宋" w:eastAsia="仿宋" w:cs="Times New Roman"/>
          <w:bCs/>
          <w:color w:val="000000" w:themeColor="text1"/>
          <w:kern w:val="0"/>
          <w:sz w:val="32"/>
          <w:szCs w:val="32"/>
        </w:rPr>
        <w:t>，奖项并按照获奖级别由高到低填写</w:t>
      </w: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。</w:t>
      </w:r>
    </w:p>
    <w:p>
      <w:pPr>
        <w:spacing w:line="520" w:lineRule="exact"/>
        <w:ind w:right="318"/>
        <w:jc w:val="left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ascii="楷体_GB2312" w:hAnsi="Times New Roman" w:eastAsia="楷体_GB2312" w:cs="Times New Roman"/>
          <w:b/>
          <w:bCs/>
          <w:sz w:val="32"/>
          <w:szCs w:val="32"/>
        </w:rPr>
        <w:t>(三)个人简历：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应从小学算起，在一个学校（单位）中学习（工作）为一段，分段填写，前后时间要相互衔接，依次填上所任职务及证明人。</w:t>
      </w:r>
    </w:p>
    <w:p>
      <w:pPr>
        <w:spacing w:line="520" w:lineRule="exact"/>
        <w:ind w:right="318"/>
        <w:jc w:val="left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ascii="楷体_GB2312" w:hAnsi="Times New Roman" w:eastAsia="楷体_GB2312" w:cs="Times New Roman"/>
          <w:b/>
          <w:bCs/>
          <w:sz w:val="32"/>
          <w:szCs w:val="32"/>
        </w:rPr>
        <w:t>(四)团员评议情况：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必须填写团员大会召开时间，地点，参与人数及评选概况等信息。</w:t>
      </w:r>
    </w:p>
    <w:p>
      <w:pPr>
        <w:spacing w:line="520" w:lineRule="exact"/>
        <w:ind w:right="318"/>
        <w:jc w:val="left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ascii="楷体_GB2312" w:hAnsi="Times New Roman" w:eastAsia="楷体_GB2312" w:cs="Times New Roman"/>
          <w:b/>
          <w:bCs/>
          <w:sz w:val="32"/>
          <w:szCs w:val="32"/>
        </w:rPr>
        <w:t>(五)团支部考察情况及意见：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由该班团支书如实填写被推荐对象的基本情况、综合表现、获奖情况等。后写“同意推荐该同志加入中国共产党”。字体工整且字数超过空间的3/4。负责人签字由本班团支书签字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spacing w:line="520" w:lineRule="exact"/>
        <w:ind w:right="318"/>
        <w:jc w:val="left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ascii="楷体_GB2312" w:hAnsi="Times New Roman" w:eastAsia="楷体_GB2312" w:cs="Times New Roman"/>
          <w:b/>
          <w:bCs/>
          <w:sz w:val="32"/>
          <w:szCs w:val="32"/>
        </w:rPr>
        <w:t>(六)团支部表决情况：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1、如实填写，不能留空，人数、票数全部用阿拉伯数字填写。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Times New Roman"/>
          <w:bCs/>
          <w:color w:val="FF0000"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color w:val="FF0000"/>
          <w:kern w:val="0"/>
          <w:sz w:val="32"/>
          <w:szCs w:val="32"/>
        </w:rPr>
        <w:t>2、团支部总人数=团员数+党员数</w:t>
      </w:r>
      <w:r>
        <w:rPr>
          <w:rFonts w:hint="eastAsia" w:ascii="仿宋" w:hAnsi="仿宋" w:eastAsia="仿宋" w:cs="Times New Roman"/>
          <w:bCs/>
          <w:color w:val="FF0000"/>
          <w:kern w:val="0"/>
          <w:sz w:val="32"/>
          <w:szCs w:val="32"/>
        </w:rPr>
        <w:t>+保留团籍的入党积极分子+预备党员</w:t>
      </w:r>
      <w:r>
        <w:rPr>
          <w:rFonts w:ascii="仿宋" w:hAnsi="仿宋" w:eastAsia="仿宋" w:cs="Times New Roman"/>
          <w:bCs/>
          <w:color w:val="FF0000"/>
          <w:kern w:val="0"/>
          <w:sz w:val="32"/>
          <w:szCs w:val="32"/>
        </w:rPr>
        <w:t>（群众不包括在内）。团支部总</w:t>
      </w:r>
      <w:r>
        <w:rPr>
          <w:rFonts w:hint="eastAsia" w:ascii="仿宋" w:hAnsi="仿宋" w:eastAsia="仿宋" w:cs="Times New Roman"/>
          <w:bCs/>
          <w:color w:val="FF0000"/>
          <w:kern w:val="0"/>
          <w:sz w:val="32"/>
          <w:szCs w:val="32"/>
        </w:rPr>
        <w:t>投票</w:t>
      </w:r>
      <w:r>
        <w:rPr>
          <w:rFonts w:ascii="仿宋" w:hAnsi="仿宋" w:eastAsia="仿宋" w:cs="Times New Roman"/>
          <w:bCs/>
          <w:color w:val="FF0000"/>
          <w:kern w:val="0"/>
          <w:sz w:val="32"/>
          <w:szCs w:val="32"/>
        </w:rPr>
        <w:t>数=赞成票数+反对票数+弃权票数。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Times New Roman"/>
          <w:bCs/>
          <w:color w:val="FF0000"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color w:val="FF0000"/>
          <w:kern w:val="0"/>
          <w:sz w:val="32"/>
          <w:szCs w:val="32"/>
        </w:rPr>
        <w:t>3、团支部全体成员至少90%参与表决</w:t>
      </w:r>
      <w:r>
        <w:rPr>
          <w:rFonts w:hint="eastAsia" w:ascii="仿宋" w:hAnsi="仿宋" w:eastAsia="仿宋" w:cs="Times New Roman"/>
          <w:bCs/>
          <w:color w:val="FF0000"/>
          <w:kern w:val="0"/>
          <w:sz w:val="32"/>
          <w:szCs w:val="32"/>
        </w:rPr>
        <w:t>，</w:t>
      </w:r>
      <w:r>
        <w:rPr>
          <w:rFonts w:ascii="仿宋" w:hAnsi="仿宋" w:eastAsia="仿宋" w:cs="Times New Roman"/>
          <w:bCs/>
          <w:color w:val="FF0000"/>
          <w:kern w:val="0"/>
          <w:sz w:val="32"/>
          <w:szCs w:val="32"/>
        </w:rPr>
        <w:t>未参与者算为弃权票</w:t>
      </w:r>
      <w:r>
        <w:rPr>
          <w:rFonts w:hint="eastAsia" w:ascii="仿宋" w:hAnsi="仿宋" w:eastAsia="仿宋" w:cs="Times New Roman"/>
          <w:bCs/>
          <w:color w:val="FF0000"/>
          <w:kern w:val="0"/>
          <w:sz w:val="32"/>
          <w:szCs w:val="32"/>
        </w:rPr>
        <w:t>（包括请假、迟到情况）</w:t>
      </w:r>
      <w:r>
        <w:rPr>
          <w:rFonts w:ascii="仿宋" w:hAnsi="仿宋" w:eastAsia="仿宋" w:cs="Times New Roman"/>
          <w:bCs/>
          <w:color w:val="FF0000"/>
          <w:kern w:val="0"/>
          <w:sz w:val="32"/>
          <w:szCs w:val="32"/>
        </w:rPr>
        <w:t>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Times New Roman"/>
          <w:bCs/>
          <w:color w:val="FF0000"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color w:val="FF0000"/>
          <w:kern w:val="0"/>
          <w:sz w:val="32"/>
          <w:szCs w:val="32"/>
        </w:rPr>
        <w:t>4、反对票和弃权票之和不能超过团支部总人数的20%；反对票数不能超过团支部总人数的10%。</w:t>
      </w:r>
    </w:p>
    <w:p>
      <w:pPr>
        <w:spacing w:line="520" w:lineRule="exact"/>
        <w:ind w:right="318"/>
        <w:jc w:val="left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ascii="楷体_GB2312" w:hAnsi="Times New Roman" w:eastAsia="楷体_GB2312" w:cs="Times New Roman"/>
          <w:b/>
          <w:bCs/>
          <w:sz w:val="32"/>
          <w:szCs w:val="32"/>
        </w:rPr>
        <w:t>(七)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各系团总支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意见：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1、由所在</w:t>
      </w:r>
      <w:r>
        <w:rPr>
          <w:rFonts w:hint="eastAsia" w:ascii="仿宋" w:hAnsi="仿宋" w:eastAsia="仿宋" w:cs="Times New Roman"/>
          <w:bCs/>
          <w:color w:val="000000" w:themeColor="text1"/>
          <w:kern w:val="0"/>
          <w:sz w:val="32"/>
          <w:szCs w:val="32"/>
        </w:rPr>
        <w:t>系部团总支</w:t>
      </w: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书记书写：“同意推荐”，并签名。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2、盖上所在</w:t>
      </w:r>
      <w:r>
        <w:rPr>
          <w:rFonts w:hint="eastAsia" w:ascii="仿宋" w:hAnsi="仿宋" w:eastAsia="仿宋" w:cs="Times New Roman"/>
          <w:bCs/>
          <w:color w:val="000000" w:themeColor="text1"/>
          <w:kern w:val="0"/>
          <w:sz w:val="32"/>
          <w:szCs w:val="32"/>
        </w:rPr>
        <w:t>系部团总支</w:t>
      </w: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</w:rPr>
        <w:t>的公章,并写上推荐的日期。</w:t>
      </w:r>
    </w:p>
    <w:p>
      <w:pPr>
        <w:spacing w:line="520" w:lineRule="exact"/>
        <w:ind w:right="318"/>
        <w:jc w:val="lef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三、备注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Cs/>
          <w:color w:val="000000" w:themeColor="text1"/>
          <w:kern w:val="0"/>
          <w:sz w:val="32"/>
          <w:szCs w:val="32"/>
        </w:rPr>
        <w:t>(一)《入党申请书》由申请人本人用黑色钢笔或签字笔填写，态度要端正，字体要工整，格式要正确，字迹要清楚。严禁乱涂、乱划，严禁使用胶带、涂改液，保持推荐表的干净整洁。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Cs/>
          <w:color w:val="000000" w:themeColor="text1"/>
          <w:kern w:val="0"/>
          <w:sz w:val="32"/>
          <w:szCs w:val="32"/>
        </w:rPr>
        <w:t>(二)《优秀团员入党推荐表》填写详细内容参照附件二填写模板。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 w:cs="Times New Roman"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Cs/>
          <w:color w:val="000000" w:themeColor="text1"/>
          <w:kern w:val="0"/>
          <w:sz w:val="32"/>
          <w:szCs w:val="32"/>
        </w:rPr>
        <w:t>(三)优秀团员入党推荐表只需由各系团总支盖章，并由各系团总支自行审核留存，无须再上交至分校团委。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333B"/>
    <w:rsid w:val="000860E6"/>
    <w:rsid w:val="002A2832"/>
    <w:rsid w:val="002C74B9"/>
    <w:rsid w:val="005A333B"/>
    <w:rsid w:val="005C248B"/>
    <w:rsid w:val="00701057"/>
    <w:rsid w:val="007A7FDD"/>
    <w:rsid w:val="009E4AC9"/>
    <w:rsid w:val="00A5621D"/>
    <w:rsid w:val="00CD3C8E"/>
    <w:rsid w:val="00CD5FA0"/>
    <w:rsid w:val="00CE3299"/>
    <w:rsid w:val="00F81DBB"/>
    <w:rsid w:val="3C6D5E6C"/>
    <w:rsid w:val="622721B3"/>
    <w:rsid w:val="78315E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158</Words>
  <Characters>906</Characters>
  <Lines>7</Lines>
  <Paragraphs>2</Paragraphs>
  <TotalTime>43</TotalTime>
  <ScaleCrop>false</ScaleCrop>
  <LinksUpToDate>false</LinksUpToDate>
  <CharactersWithSpaces>1062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2019-09-19T07:24:00Z</dcterms:created>
  <dc:creator>Administrator</dc:creator>
  <cp:lastModifiedBy>Administrator</cp:lastModifiedBy>
  <dcterms:modified xsi:type="dcterms:W3CDTF">2020-04-11T07:36:46Z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