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桂林理工大学南宁分校202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学年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“活动名称”综合素质测评情况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主办的桂林理工大学南宁分校的各个活动，根据《桂林理工大学南宁分校学生综合素质测评办法》（桂理工南分校学〔20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号）有关规定，获取相应学分，具体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5"/>
        <w:tblpPr w:leftFromText="180" w:rightFromText="180" w:vertAnchor="page" w:horzAnchor="page" w:tblpX="1550" w:tblpY="4998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402"/>
        <w:gridCol w:w="2243"/>
        <w:gridCol w:w="2187"/>
        <w:gridCol w:w="1506"/>
        <w:gridCol w:w="1971"/>
        <w:gridCol w:w="145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5月9日博物馆加分名单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5月10日博物馆加分名单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5221913130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陈江迎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会展22-本1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BDD6EE" w:themeFill="accent1" w:themeFillTint="66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:shd w:val="clear" w:fill="2E75B5" w:themeFill="accent1" w:themeFillShade="B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5月20日升旗加分名单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5231951136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周梓萌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主持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"/>
              </w:rPr>
              <w:t>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tabs>
                <w:tab w:val="left" w:pos="3290"/>
                <w:tab w:val="center" w:pos="6978"/>
              </w:tabs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5月30日参与教师横向课题加分名单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梁怡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胡裕香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剌沛宇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伍骞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5221946310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金烜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张戊铎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李桑杰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施永艺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何春武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施奥洋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邓艳芳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5221997208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黄哆哆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国贸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吕珊静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陈耀峰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5221943206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黄海暖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田家惠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5221943223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唐小娟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刘佳琪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胡杰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蓝丽萍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曾善梅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5221974227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王永程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邢钰聪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韦笑薇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刘仁雪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黄倩文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余志猛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3 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平静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5221943134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周坚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陈煌明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5231936145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张金辉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5231974305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温昇运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覃铭扬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陈书琳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张秋丽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主要参与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韦其阳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丁文静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刘婉黎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黄燕聪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吴芳芳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5221924106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莫丽诗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蒋红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5211924305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王文博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周佳晶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柴文娟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舒文俊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蓝妮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越宇涵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李广凤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杨舒琪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李鑫晶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梁鸿宇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刘瑞婷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5201913134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何汉湲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20-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5201913402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文锦欣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20-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赖思莹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5221924116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彭丽钰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刘彩娇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5221946331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肖宇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5231924130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吴玉婷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岳晓迎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陆榕溶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5231974119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唐晓珍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陈丽玲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覃思雨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5231974240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孙生舟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5221940228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叶苗苗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5231974234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王开翠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5231946220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李佳路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唐传英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5231940214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潘昭妃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杨秋利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程锦凤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于秋余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-本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5221924137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韦鑫鑫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5221946203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陈海云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覃金雪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罗翊萱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谢欣颖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潘春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孙紫薇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赵越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张嘉赫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郭林莉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陆小芳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高翔鹏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梁欣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黄湘予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5221943127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薛正楠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潘玉琦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吴露露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孟小茜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梁淑梅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侯斯其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钟媛媛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吴佳蓓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5221951123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谭秋燕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黄福临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锁星雨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甘月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宁雯雯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侯琳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5211924434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祝蓓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王锐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冯铃棉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李春颖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钟佳莉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唐慧芳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刘珍媛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曾蒙蒙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周雯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u w:val="single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5211913326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路通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5231946240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陈嘉明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5211913431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廖敏怡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徐宗赐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5231946147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岳兴旺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刘艳丹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9"/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何灿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9"/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卢丽菲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9"/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5221913135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朱冬媚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9"/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</w:t>
            </w:r>
            <w:bookmarkStart w:id="0" w:name="_GoBack"/>
            <w:bookmarkEnd w:id="0"/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盘赵婷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财管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522913128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韦孙结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5221913113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容佳诗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威么使歪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5231951119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郭沛杏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陈丽鑫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5221013105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韦兴洁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5221943219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罗怡琦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5221940101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安超怡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李梓珊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张娈仙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5231951203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李春婷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旅管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5221997215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林琳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国贸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5231943205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苏慧娟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唐雅萍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5231913116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杨策行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会展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5231939105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黄明菲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5231936146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黄一鸣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马英霞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周霞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杨涞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陈哲赫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5231936110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李开奎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5231974327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姚玥伶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5231974303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李艺桐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5231974306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黄芝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刘振业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舒靖涵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5231974237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刘巧巧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5231974238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蒋云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163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5221974111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兰秋雪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164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5231940102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付丽娟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23-1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165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5221974131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杨環宇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166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5221974215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毛莎淇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167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5221974104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邓雪琴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168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5221974135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张蕊媛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市营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22-1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次要参与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参与教师横向科研项目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分校级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4173" w:type="dxa"/>
            <w:gridSpan w:val="9"/>
            <w:shd w:val="clear" w:color="auto" w:fill="BDD6EE" w:themeFill="accent1" w:themeFillTint="6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活动地点：桂林理工大学南宁分校                    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       联系电话：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17677593051</w:t>
            </w:r>
          </w:p>
          <w:p>
            <w:pPr>
              <w:widowControl/>
              <w:spacing w:line="36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主办单位：扶绥县-桂林理工大学南宁分校乡村振兴研究院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 xml:space="preserve">   团委老师意见：</w:t>
            </w:r>
          </w:p>
        </w:tc>
      </w:tr>
    </w:tbl>
    <w:p>
      <w:pPr>
        <w:widowControl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zY2Y2IyYzNhNTJmMTg3Y2E3YmU4MmMyNmE3NDcifQ=="/>
  </w:docVars>
  <w:rsids>
    <w:rsidRoot w:val="00C47F34"/>
    <w:rsid w:val="000C326D"/>
    <w:rsid w:val="00253D5E"/>
    <w:rsid w:val="0033027F"/>
    <w:rsid w:val="004A3B09"/>
    <w:rsid w:val="004D6686"/>
    <w:rsid w:val="00624BA5"/>
    <w:rsid w:val="007E7AC6"/>
    <w:rsid w:val="0081369F"/>
    <w:rsid w:val="008624FD"/>
    <w:rsid w:val="00943087"/>
    <w:rsid w:val="0095320C"/>
    <w:rsid w:val="00B618D9"/>
    <w:rsid w:val="00C47F34"/>
    <w:rsid w:val="00C655F1"/>
    <w:rsid w:val="00CF6EA3"/>
    <w:rsid w:val="00E85E14"/>
    <w:rsid w:val="00F86B18"/>
    <w:rsid w:val="02C43D64"/>
    <w:rsid w:val="07E53B82"/>
    <w:rsid w:val="0A2A594B"/>
    <w:rsid w:val="0AE55920"/>
    <w:rsid w:val="0F457438"/>
    <w:rsid w:val="14EF13EC"/>
    <w:rsid w:val="158632CA"/>
    <w:rsid w:val="15BD7BC5"/>
    <w:rsid w:val="17B5601D"/>
    <w:rsid w:val="17EA5833"/>
    <w:rsid w:val="19501B4D"/>
    <w:rsid w:val="19C13A5F"/>
    <w:rsid w:val="1A583B92"/>
    <w:rsid w:val="1E693A59"/>
    <w:rsid w:val="1FFD4D5E"/>
    <w:rsid w:val="213D37FB"/>
    <w:rsid w:val="216556D8"/>
    <w:rsid w:val="2191499D"/>
    <w:rsid w:val="2B8901DF"/>
    <w:rsid w:val="2E503838"/>
    <w:rsid w:val="2ED706BB"/>
    <w:rsid w:val="345A0D7F"/>
    <w:rsid w:val="359F1FBC"/>
    <w:rsid w:val="380E1792"/>
    <w:rsid w:val="3A31722D"/>
    <w:rsid w:val="442F76D9"/>
    <w:rsid w:val="44D51F86"/>
    <w:rsid w:val="45FD3200"/>
    <w:rsid w:val="46AC7F23"/>
    <w:rsid w:val="47833F1C"/>
    <w:rsid w:val="50A867DA"/>
    <w:rsid w:val="52632C80"/>
    <w:rsid w:val="58481CB9"/>
    <w:rsid w:val="596629A9"/>
    <w:rsid w:val="59E51190"/>
    <w:rsid w:val="5C977295"/>
    <w:rsid w:val="5E5E2B95"/>
    <w:rsid w:val="5F662D3C"/>
    <w:rsid w:val="5FE277EC"/>
    <w:rsid w:val="61556D46"/>
    <w:rsid w:val="66397DDF"/>
    <w:rsid w:val="6FF218E3"/>
    <w:rsid w:val="707B41F1"/>
    <w:rsid w:val="73C6500C"/>
    <w:rsid w:val="749D6EEB"/>
    <w:rsid w:val="768129FA"/>
    <w:rsid w:val="785D5BF9"/>
    <w:rsid w:val="786C7D70"/>
    <w:rsid w:val="79056284"/>
    <w:rsid w:val="7BF93158"/>
    <w:rsid w:val="7D1C33E7"/>
    <w:rsid w:val="7DA02A8E"/>
    <w:rsid w:val="7FB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6299</Words>
  <Characters>8611</Characters>
  <Lines>156</Lines>
  <Paragraphs>44</Paragraphs>
  <TotalTime>2</TotalTime>
  <ScaleCrop>false</ScaleCrop>
  <LinksUpToDate>false</LinksUpToDate>
  <CharactersWithSpaces>8830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2020-04-30T08:08:00Z</dcterms:created>
  <dc:creator>小米</dc:creator>
  <cp:lastModifiedBy>垒</cp:lastModifiedBy>
  <dcterms:modified xsi:type="dcterms:W3CDTF">2024-07-08T12:39:09Z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215D4340E20144E3BD9C8869D97DA8A8_13</vt:lpwstr>
  </property>
</Properties>
</file>