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方正小标宋_GBK" w:eastAsia="方正小标宋_GBK"/>
          <w:b/>
          <w:sz w:val="36"/>
          <w:szCs w:val="44"/>
        </w:rPr>
      </w:pPr>
      <w:r>
        <w:rPr>
          <w:rFonts w:hint="eastAsia" w:ascii="方正小标宋_GBK" w:eastAsia="方正小标宋_GBK"/>
          <w:b/>
          <w:sz w:val="36"/>
          <w:szCs w:val="44"/>
        </w:rPr>
        <w:t>附件3：</w:t>
      </w:r>
    </w:p>
    <w:p>
      <w:pPr>
        <w:spacing w:line="640" w:lineRule="exact"/>
        <w:jc w:val="center"/>
        <w:rPr>
          <w:rFonts w:hint="eastAsia" w:ascii="方正小标宋_GBK" w:eastAsia="方正小标宋_GBK"/>
          <w:b/>
          <w:sz w:val="36"/>
          <w:szCs w:val="44"/>
        </w:rPr>
      </w:pPr>
      <w:r>
        <w:rPr>
          <w:rFonts w:hint="eastAsia" w:ascii="方正小标宋_GBK" w:eastAsia="方正小标宋_GBK"/>
          <w:b/>
          <w:sz w:val="36"/>
          <w:szCs w:val="44"/>
        </w:rPr>
        <w:t>桂林理工大学</w:t>
      </w:r>
      <w:r>
        <w:rPr>
          <w:rFonts w:hint="eastAsia" w:ascii="方正小标宋_GBK" w:eastAsia="方正小标宋_GBK"/>
          <w:b/>
          <w:sz w:val="36"/>
          <w:szCs w:val="44"/>
          <w:lang w:val="en-US" w:eastAsia="zh-CN"/>
        </w:rPr>
        <w:t>南宁分校</w:t>
      </w:r>
      <w:r>
        <w:rPr>
          <w:rFonts w:hint="eastAsia" w:ascii="方正小标宋_GBK" w:eastAsia="方正小标宋_GBK"/>
          <w:b/>
          <w:sz w:val="36"/>
          <w:szCs w:val="44"/>
        </w:rPr>
        <w:t>“金雁”计划——大学生科技活动骨干培训班培训要求及</w:t>
      </w:r>
      <w:r>
        <w:rPr>
          <w:rFonts w:hint="eastAsia" w:ascii="方正小标宋_GBK" w:eastAsia="方正小标宋_GBK"/>
          <w:b/>
          <w:bCs w:val="0"/>
          <w:sz w:val="36"/>
          <w:szCs w:val="44"/>
        </w:rPr>
        <w:t>日程安</w:t>
      </w:r>
      <w:r>
        <w:rPr>
          <w:rFonts w:hint="eastAsia" w:ascii="方正小标宋_GBK" w:eastAsia="方正小标宋_GBK"/>
          <w:b/>
          <w:sz w:val="36"/>
          <w:szCs w:val="44"/>
        </w:rPr>
        <w:t>排</w:t>
      </w:r>
    </w:p>
    <w:p>
      <w:pPr>
        <w:spacing w:before="156" w:beforeLines="50" w:line="586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各位学员：</w:t>
      </w:r>
    </w:p>
    <w:p>
      <w:pPr>
        <w:spacing w:line="586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深入学习贯彻习近平新时代中国特色社会主义思想、党的十九大精神和习近平总书记“七一”重要讲话精神，认真贯彻落实习近平总书记关于青年工作的重要思想，同时根据《国务院关于深化高等学校创新创业教育改革的实施意见》（国办发〔2015〕36号）、人力资源社会保障部、教育部《关于实施高校毕业生就业创业促进计划的通知》（人社部发〔2016〕100号）、《教育部关于深化本科教育教学改革全面提高人才培养质量的意见》（教高〔2019〕6号），进一步促进激发学生骨干在创新创业领域有所作为，有效提升其创新思维和创新创业能力，加强对青年大学生的思想政治引领，提升综合素质。经研究，决定举办桂林理工大学南宁分校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金雁</w:t>
      </w:r>
      <w:r>
        <w:rPr>
          <w:rFonts w:hint="eastAsia" w:ascii="仿宋_GB2312" w:eastAsia="仿宋_GB2312"/>
          <w:sz w:val="28"/>
          <w:szCs w:val="28"/>
        </w:rPr>
        <w:t>”计划——大学生科技活动骨干培训班。现将有关事项通知如下：</w:t>
      </w:r>
    </w:p>
    <w:p>
      <w:pPr>
        <w:spacing w:before="156" w:beforeLines="50" w:line="586" w:lineRule="exact"/>
        <w:jc w:val="lef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一、培训时间与地点</w:t>
      </w:r>
    </w:p>
    <w:p>
      <w:pPr>
        <w:spacing w:before="240" w:line="586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2021年11月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20日-11月21日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青马书屋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</w:t>
      </w:r>
    </w:p>
    <w:p>
      <w:pPr>
        <w:spacing w:before="156" w:beforeLines="50" w:line="586" w:lineRule="exact"/>
        <w:jc w:val="lef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二、培训要求</w:t>
      </w:r>
    </w:p>
    <w:p>
      <w:pPr>
        <w:spacing w:line="586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1.学员参加每次集体培训活动时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由</w:t>
      </w:r>
      <w:r>
        <w:rPr>
          <w:rFonts w:hint="eastAsia" w:ascii="仿宋_GB2312" w:eastAsia="仿宋_GB2312"/>
          <w:sz w:val="28"/>
          <w:szCs w:val="28"/>
        </w:rPr>
        <w:t>现场签到，不得无故请假和缺席，不签到视为缺席，有特殊情况者必须向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相关工作人员</w:t>
      </w:r>
      <w:r>
        <w:rPr>
          <w:rFonts w:hint="eastAsia" w:ascii="仿宋_GB2312" w:eastAsia="仿宋_GB2312"/>
          <w:sz w:val="28"/>
          <w:szCs w:val="28"/>
        </w:rPr>
        <w:t>提前说明情况并请假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586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2.学员按要求着装。成员着正装并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佩戴团徽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86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3.培训过程中要求严肃认真，做好笔记，积极发言，悉心体会。</w:t>
      </w:r>
    </w:p>
    <w:p>
      <w:pPr>
        <w:spacing w:line="586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t>培训结束后，要求每名学员结合培训内容撰写一篇具有自己独到见解、真情实感的</w:t>
      </w:r>
      <w:r>
        <w:rPr>
          <w:rFonts w:hint="eastAsia" w:eastAsia="仿宋_GB2312"/>
          <w:sz w:val="28"/>
          <w:szCs w:val="28"/>
          <w:lang w:val="en-US" w:eastAsia="zh-CN"/>
        </w:rPr>
        <w:t>1500</w:t>
      </w:r>
      <w:r>
        <w:rPr>
          <w:rFonts w:hint="eastAsia" w:ascii="仿宋_GB2312" w:eastAsia="仿宋_GB2312"/>
          <w:sz w:val="28"/>
          <w:szCs w:val="28"/>
        </w:rPr>
        <w:t>字以上学习小结，报名参加一项2021-2022学年大学生创新创业“金种子”培育项目。</w:t>
      </w:r>
    </w:p>
    <w:p>
      <w:pPr>
        <w:spacing w:line="586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.培训班为考核合格者颁发培训结业证书，并评选出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%左右的 “优秀学员”，颁发荣誉证书。</w:t>
      </w:r>
    </w:p>
    <w:p>
      <w:pPr>
        <w:spacing w:line="586" w:lineRule="exact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pacing w:line="586" w:lineRule="exact"/>
        <w:ind w:right="560" w:firstLine="560" w:firstLineChars="200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共青团桂林理工大学南宁分校委员会</w:t>
      </w:r>
    </w:p>
    <w:p>
      <w:pPr>
        <w:spacing w:line="586" w:lineRule="exact"/>
        <w:ind w:right="560" w:firstLine="560" w:firstLineChars="200"/>
        <w:jc w:val="center"/>
        <w:rPr>
          <w:rFonts w:ascii="仿宋_GB2312" w:eastAsia="仿宋_GB2312"/>
          <w:sz w:val="28"/>
          <w:szCs w:val="28"/>
        </w:rPr>
        <w:sectPr>
          <w:pgSz w:w="11906" w:h="16838"/>
          <w:pgMar w:top="1134" w:right="1797" w:bottom="964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16</w:t>
      </w:r>
      <w:r>
        <w:rPr>
          <w:rFonts w:hint="eastAsia" w:eastAsia="仿宋_GB2312"/>
          <w:sz w:val="28"/>
          <w:szCs w:val="28"/>
        </w:rPr>
        <w:t>日</w:t>
      </w:r>
    </w:p>
    <w:p>
      <w:pPr>
        <w:spacing w:after="156" w:afterLines="50" w:line="640" w:lineRule="exact"/>
        <w:jc w:val="center"/>
        <w:rPr>
          <w:rFonts w:eastAsia="方正小标宋_GBK"/>
          <w:color w:val="000000"/>
          <w:sz w:val="36"/>
          <w:szCs w:val="32"/>
        </w:rPr>
      </w:pPr>
      <w:r>
        <w:rPr>
          <w:rFonts w:hint="eastAsia" w:eastAsia="方正小标宋_GBK"/>
          <w:color w:val="000000"/>
          <w:sz w:val="36"/>
          <w:szCs w:val="32"/>
        </w:rPr>
        <w:t>桂林理工大学南宁分校“</w:t>
      </w:r>
      <w:r>
        <w:rPr>
          <w:rFonts w:hint="eastAsia" w:eastAsia="方正小标宋_GBK"/>
          <w:color w:val="000000"/>
          <w:sz w:val="36"/>
          <w:szCs w:val="32"/>
          <w:lang w:val="en-US" w:eastAsia="zh-CN"/>
        </w:rPr>
        <w:t>金雁</w:t>
      </w:r>
      <w:r>
        <w:rPr>
          <w:rFonts w:hint="eastAsia" w:eastAsia="方正小标宋_GBK"/>
          <w:color w:val="000000"/>
          <w:sz w:val="36"/>
          <w:szCs w:val="32"/>
        </w:rPr>
        <w:t>”计划——大学生科技活动骨干培训班课程安排</w:t>
      </w:r>
    </w:p>
    <w:p>
      <w:pPr>
        <w:spacing w:line="586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时间：2021年11月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-21日</w:t>
      </w:r>
      <w:r>
        <w:rPr>
          <w:rFonts w:hint="eastAsia" w:ascii="仿宋_GB2312" w:eastAsia="仿宋_GB2312"/>
          <w:sz w:val="28"/>
          <w:szCs w:val="28"/>
        </w:rPr>
        <w:t xml:space="preserve">                 地点：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青马书屋</w:t>
      </w:r>
    </w:p>
    <w:tbl>
      <w:tblPr>
        <w:tblStyle w:val="2"/>
        <w:tblpPr w:leftFromText="180" w:rightFromText="180" w:vertAnchor="text" w:horzAnchor="margin" w:tblpXSpec="center" w:tblpY="277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3434"/>
        <w:gridCol w:w="125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27" w:type="dxa"/>
            <w:gridSpan w:val="2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时 间</w:t>
            </w:r>
          </w:p>
        </w:tc>
        <w:tc>
          <w:tcPr>
            <w:tcW w:w="3434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培训主题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地 点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2021年11月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</w:t>
            </w:r>
            <w:r>
              <w:rPr>
                <w:rFonts w:hint="eastAsia" w:eastAsia="仿宋_GB2312"/>
                <w:color w:val="auto"/>
              </w:rPr>
              <w:t>日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</w:rPr>
              <w:t>9</w:t>
            </w:r>
            <w:r>
              <w:rPr>
                <w:rFonts w:hint="eastAsia" w:eastAsia="仿宋_GB2312"/>
                <w:color w:val="auto"/>
                <w:lang w:eastAsia="zh-CN"/>
              </w:rPr>
              <w:t>：</w:t>
            </w:r>
            <w:r>
              <w:rPr>
                <w:rFonts w:hint="eastAsia" w:eastAsia="仿宋_GB2312"/>
                <w:color w:val="auto"/>
              </w:rPr>
              <w:t>00</w:t>
            </w:r>
          </w:p>
        </w:tc>
        <w:tc>
          <w:tcPr>
            <w:tcW w:w="3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开班典礼暨第一讲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青马书屋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全体学员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2021年11月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</w:t>
            </w:r>
            <w:r>
              <w:rPr>
                <w:rFonts w:hint="eastAsia" w:eastAsia="仿宋_GB2312"/>
                <w:color w:val="auto"/>
              </w:rPr>
              <w:t>日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9：30—10：40</w:t>
            </w:r>
          </w:p>
        </w:tc>
        <w:tc>
          <w:tcPr>
            <w:tcW w:w="3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学生干部的创新思维培养与个人成长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青马书屋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全体学员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10：50—12：00</w:t>
            </w:r>
          </w:p>
        </w:tc>
        <w:tc>
          <w:tcPr>
            <w:tcW w:w="3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创业三大赛事与“大创”项目讲解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青马书屋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全体学员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2021年11月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</w:t>
            </w:r>
            <w:r>
              <w:rPr>
                <w:rFonts w:hint="eastAsia" w:eastAsia="仿宋_GB2312"/>
                <w:color w:val="auto"/>
              </w:rPr>
              <w:t>日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15：30—16：20</w:t>
            </w:r>
          </w:p>
        </w:tc>
        <w:tc>
          <w:tcPr>
            <w:tcW w:w="3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新时代大学生宣传工作能力的养成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青马书屋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全体学员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16：30—17：20</w:t>
            </w:r>
          </w:p>
        </w:tc>
        <w:tc>
          <w:tcPr>
            <w:tcW w:w="3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立足自身发展 凝聚组织合力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青马书屋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全体学员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2021年11月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21</w:t>
            </w:r>
            <w:r>
              <w:rPr>
                <w:rFonts w:hint="eastAsia" w:eastAsia="仿宋_GB2312"/>
                <w:color w:val="auto"/>
              </w:rPr>
              <w:t>日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19：30—20：30</w:t>
            </w:r>
          </w:p>
        </w:tc>
        <w:tc>
          <w:tcPr>
            <w:tcW w:w="3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基地事务管理与大创园入驻项目规范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auto"/>
                <w:lang w:val="en-US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大学生创新创业基地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auto"/>
                <w:lang w:val="en-US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双创中心学生骨干</w:t>
            </w:r>
          </w:p>
        </w:tc>
      </w:tr>
    </w:tbl>
    <w:p>
      <w:pPr>
        <w:adjustRightInd w:val="0"/>
        <w:snapToGrid w:val="0"/>
        <w:jc w:val="both"/>
        <w:rPr>
          <w:rFonts w:hint="eastAsia" w:eastAsia="仿宋_GB2312"/>
          <w:color w:val="auto"/>
          <w:lang w:val="en-US" w:eastAsia="zh-CN"/>
        </w:rPr>
      </w:pPr>
    </w:p>
    <w:p>
      <w:pPr>
        <w:adjustRightInd w:val="0"/>
        <w:snapToGrid w:val="0"/>
        <w:jc w:val="both"/>
        <w:rPr>
          <w:rFonts w:hint="eastAsia" w:eastAsia="仿宋_GB2312"/>
          <w:color w:val="auto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jc w:val="both"/>
        <w:rPr>
          <w:rFonts w:hint="eastAsia" w:eastAsia="仿宋_GB2312"/>
          <w:color w:val="auto"/>
          <w:lang w:val="en-US" w:eastAsia="zh-CN"/>
        </w:rPr>
      </w:pPr>
    </w:p>
    <w:p>
      <w:pPr>
        <w:spacing w:line="586" w:lineRule="exact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13"/>
    <w:rsid w:val="00060482"/>
    <w:rsid w:val="00332DD0"/>
    <w:rsid w:val="005B374A"/>
    <w:rsid w:val="006B2030"/>
    <w:rsid w:val="006B3513"/>
    <w:rsid w:val="00A3247C"/>
    <w:rsid w:val="00A664D4"/>
    <w:rsid w:val="00B9764B"/>
    <w:rsid w:val="00CE533F"/>
    <w:rsid w:val="00DB0205"/>
    <w:rsid w:val="072D4D2F"/>
    <w:rsid w:val="076369F2"/>
    <w:rsid w:val="09475E50"/>
    <w:rsid w:val="0B1E3C7B"/>
    <w:rsid w:val="0D6B3AB0"/>
    <w:rsid w:val="0E054347"/>
    <w:rsid w:val="10A264CD"/>
    <w:rsid w:val="17AA0BCB"/>
    <w:rsid w:val="1D680CDE"/>
    <w:rsid w:val="240F4D9D"/>
    <w:rsid w:val="291C35FA"/>
    <w:rsid w:val="30DD25A7"/>
    <w:rsid w:val="32A043A4"/>
    <w:rsid w:val="377F4883"/>
    <w:rsid w:val="37A8662D"/>
    <w:rsid w:val="386B5FD5"/>
    <w:rsid w:val="3D193084"/>
    <w:rsid w:val="447B774D"/>
    <w:rsid w:val="47106EE2"/>
    <w:rsid w:val="48CB5DBE"/>
    <w:rsid w:val="49D813EC"/>
    <w:rsid w:val="4F03792E"/>
    <w:rsid w:val="506F29E5"/>
    <w:rsid w:val="549F1CC0"/>
    <w:rsid w:val="55DD68CF"/>
    <w:rsid w:val="5B140A58"/>
    <w:rsid w:val="5BEC5147"/>
    <w:rsid w:val="5C273D15"/>
    <w:rsid w:val="5CCB073E"/>
    <w:rsid w:val="5EB81354"/>
    <w:rsid w:val="64327B68"/>
    <w:rsid w:val="69936F35"/>
    <w:rsid w:val="72730F68"/>
    <w:rsid w:val="78933A81"/>
    <w:rsid w:val="7B62386D"/>
    <w:rsid w:val="7B721404"/>
    <w:rsid w:val="7BBF0591"/>
    <w:rsid w:val="7E906730"/>
    <w:rsid w:val="7F2532DA"/>
    <w:rsid w:val="7F2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2222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1027</Characters>
  <Lines>8</Lines>
  <Paragraphs>2</Paragraphs>
  <TotalTime>4</TotalTime>
  <ScaleCrop>false</ScaleCrop>
  <LinksUpToDate>false</LinksUpToDate>
  <CharactersWithSpaces>1205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2021-11-04T06:14:00Z</dcterms:created>
  <dc:creator>Administrator</dc:creator>
  <cp:lastModifiedBy>papi酱</cp:lastModifiedBy>
  <dcterms:modified xsi:type="dcterms:W3CDTF">2021-11-17T02:38:09Z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060A51FECB864F09A1C4E6133DF971BB</vt:lpwstr>
  </property>
</Properties>
</file>