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附件2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</w:t>
      </w:r>
      <w:r>
        <w:rPr>
          <w:rFonts w:hint="eastAsia" w:eastAsia="方正小标宋_GBK"/>
          <w:sz w:val="44"/>
          <w:szCs w:val="44"/>
          <w:lang w:val="en-US" w:eastAsia="zh-CN"/>
        </w:rPr>
        <w:t>南宁分校</w:t>
      </w:r>
      <w:r>
        <w:rPr>
          <w:rFonts w:eastAsia="方正小标宋_GBK"/>
          <w:sz w:val="44"/>
          <w:szCs w:val="44"/>
        </w:rPr>
        <w:t>团员教育评议大会报告单</w:t>
      </w:r>
    </w:p>
    <w:p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   年   月  日</w:t>
      </w:r>
    </w:p>
    <w:tbl>
      <w:tblPr>
        <w:tblStyle w:val="19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5"/>
        <w:gridCol w:w="1215"/>
        <w:gridCol w:w="535"/>
        <w:gridCol w:w="56"/>
        <w:gridCol w:w="1714"/>
        <w:gridCol w:w="91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支部团员数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（含28岁以下保留团籍的党员）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支部大会</w:t>
            </w:r>
          </w:p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情    况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支部大会时间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团员参与</w:t>
            </w:r>
          </w:p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评议结果统计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“优秀”等次团员数/比率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“合格”等次团员数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“基本合格”等次团员数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“不合格”等次团员数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评议结果公示时间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支委签名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838" w:type="dxa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系团总支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审批意见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具体评议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sectPr>
      <w:headerReference r:id="rId3" w:type="default"/>
      <w:footerReference r:id="rId4" w:type="default"/>
      <w:pgSz w:w="11906" w:h="16838"/>
      <w:pgMar w:top="1247" w:right="1247" w:bottom="113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11BD6BE1"/>
    <w:rsid w:val="40EC7537"/>
    <w:rsid w:val="42B23134"/>
    <w:rsid w:val="4D9542EA"/>
    <w:rsid w:val="63205D5B"/>
    <w:rsid w:val="65F21075"/>
    <w:rsid w:val="662F16BA"/>
    <w:rsid w:val="676F1934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28</TotalTime>
  <ScaleCrop>false</ScaleCrop>
  <LinksUpToDate>false</LinksUpToDate>
  <CharactersWithSpaces>4082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时倾</cp:lastModifiedBy>
  <dcterms:modified xsi:type="dcterms:W3CDTF">2023-11-17T13:46:50Z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9DE28B848FA8456A8AFC47A311519F9D_12</vt:lpwstr>
  </property>
</Properties>
</file>