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68C9" w14:textId="77777777" w:rsidR="00FD0D3A" w:rsidRDefault="009B4712" w:rsidP="009B4712">
      <w:pPr>
        <w:jc w:val="center"/>
        <w:rPr>
          <w:rFonts w:ascii="方正小标宋_GBK" w:eastAsia="方正小标宋_GBK"/>
          <w:sz w:val="36"/>
          <w:szCs w:val="36"/>
        </w:rPr>
      </w:pPr>
      <w:r w:rsidRPr="009B4712">
        <w:rPr>
          <w:rFonts w:ascii="方正小标宋_GBK" w:eastAsia="方正小标宋_GBK" w:hint="eastAsia"/>
          <w:sz w:val="36"/>
          <w:szCs w:val="36"/>
        </w:rPr>
        <w:t>桂林理工大学南宁分校</w:t>
      </w:r>
    </w:p>
    <w:p w14:paraId="114E1655" w14:textId="178F4B03" w:rsidR="00107A7E" w:rsidRPr="009B4712" w:rsidRDefault="009B4712" w:rsidP="009B4712">
      <w:pPr>
        <w:jc w:val="center"/>
        <w:rPr>
          <w:rFonts w:ascii="方正小标宋_GBK" w:eastAsia="方正小标宋_GBK" w:hint="eastAsia"/>
          <w:sz w:val="36"/>
          <w:szCs w:val="36"/>
        </w:rPr>
      </w:pPr>
      <w:r w:rsidRPr="009B4712">
        <w:rPr>
          <w:rFonts w:ascii="方正小标宋_GBK" w:eastAsia="方正小标宋_GBK" w:hint="eastAsia"/>
          <w:sz w:val="36"/>
          <w:szCs w:val="36"/>
        </w:rPr>
        <w:t>2023级成人高等教育新生入学须知</w:t>
      </w:r>
    </w:p>
    <w:p w14:paraId="567E8982" w14:textId="77777777" w:rsidR="009B4712" w:rsidRPr="009B4712" w:rsidRDefault="009B4712" w:rsidP="00A609DF">
      <w:pPr>
        <w:widowControl/>
        <w:rPr>
          <w:rFonts w:ascii="宋体" w:hAnsi="宋体" w:cs="宋体"/>
          <w:kern w:val="0"/>
        </w:rPr>
      </w:pPr>
      <w:r w:rsidRPr="009B4712">
        <w:rPr>
          <w:rFonts w:ascii="仿宋_GB2312" w:eastAsia="仿宋_GB2312" w:hAnsi="宋体" w:cs="宋体" w:hint="eastAsia"/>
          <w:kern w:val="0"/>
          <w:sz w:val="32"/>
          <w:szCs w:val="32"/>
        </w:rPr>
        <w:t>亲爱的新同学：</w:t>
      </w:r>
    </w:p>
    <w:p w14:paraId="4F6E1D96" w14:textId="77777777"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经广西壮族自治区高等学校招生委员会批准，你已被录取为我校2023级成人高等教育新生，在此我们向你表示热烈的祝贺和欢迎！现就报到注册、学费缴纳和课程学习等相关事宜告知如下：</w:t>
      </w:r>
    </w:p>
    <w:p w14:paraId="4E71E9C5" w14:textId="77777777" w:rsidR="009B4712" w:rsidRPr="009B4712" w:rsidRDefault="009B4712" w:rsidP="009B4712">
      <w:pPr>
        <w:widowControl/>
        <w:jc w:val="left"/>
        <w:rPr>
          <w:rFonts w:ascii="宋体" w:hAnsi="宋体" w:cs="宋体"/>
          <w:kern w:val="0"/>
        </w:rPr>
      </w:pPr>
      <w:r w:rsidRPr="009B4712">
        <w:rPr>
          <w:rFonts w:ascii="仿宋_GB2312" w:eastAsia="仿宋_GB2312" w:hAnsi="宋体" w:cs="宋体" w:hint="eastAsia"/>
          <w:b/>
          <w:bCs/>
          <w:kern w:val="0"/>
          <w:sz w:val="32"/>
          <w:szCs w:val="32"/>
        </w:rPr>
        <w:t>一、报到注册</w:t>
      </w:r>
    </w:p>
    <w:p w14:paraId="03220216" w14:textId="75B5C314"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1、请于</w:t>
      </w:r>
      <w:r w:rsidRPr="009B4712">
        <w:rPr>
          <w:rFonts w:ascii="仿宋_GB2312" w:eastAsia="仿宋_GB2312" w:hAnsi="宋体" w:cs="宋体" w:hint="eastAsia"/>
          <w:color w:val="FF0000"/>
          <w:kern w:val="0"/>
          <w:sz w:val="32"/>
          <w:szCs w:val="32"/>
        </w:rPr>
        <w:t>2023年2月</w:t>
      </w:r>
      <w:r w:rsidRPr="006F11AE">
        <w:rPr>
          <w:rFonts w:ascii="仿宋_GB2312" w:eastAsia="仿宋_GB2312" w:hAnsi="宋体" w:cs="宋体"/>
          <w:color w:val="FF0000"/>
          <w:kern w:val="0"/>
          <w:sz w:val="32"/>
          <w:szCs w:val="32"/>
        </w:rPr>
        <w:t>20</w:t>
      </w:r>
      <w:r w:rsidRPr="009B4712">
        <w:rPr>
          <w:rFonts w:ascii="仿宋_GB2312" w:eastAsia="仿宋_GB2312" w:hAnsi="宋体" w:cs="宋体" w:hint="eastAsia"/>
          <w:color w:val="FF0000"/>
          <w:kern w:val="0"/>
          <w:sz w:val="32"/>
          <w:szCs w:val="32"/>
        </w:rPr>
        <w:t>日前</w:t>
      </w:r>
      <w:r w:rsidRPr="009B4712">
        <w:rPr>
          <w:rFonts w:ascii="仿宋_GB2312" w:eastAsia="仿宋_GB2312" w:hAnsi="宋体" w:cs="宋体" w:hint="eastAsia"/>
          <w:kern w:val="0"/>
          <w:sz w:val="32"/>
          <w:szCs w:val="32"/>
        </w:rPr>
        <w:t>办理报到注册等相关手续。</w:t>
      </w:r>
    </w:p>
    <w:p w14:paraId="4AB6BF76" w14:textId="18CA6C0B"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2、专升本学生报到注册时须提供以下三种</w:t>
      </w:r>
      <w:r>
        <w:rPr>
          <w:rFonts w:ascii="仿宋_GB2312" w:eastAsia="仿宋_GB2312" w:hAnsi="宋体" w:cs="宋体" w:hint="eastAsia"/>
          <w:kern w:val="0"/>
          <w:sz w:val="32"/>
          <w:szCs w:val="32"/>
        </w:rPr>
        <w:t>学历</w:t>
      </w:r>
      <w:r w:rsidRPr="009B4712">
        <w:rPr>
          <w:rFonts w:ascii="仿宋_GB2312" w:eastAsia="仿宋_GB2312" w:hAnsi="宋体" w:cs="宋体" w:hint="eastAsia"/>
          <w:kern w:val="0"/>
          <w:sz w:val="32"/>
          <w:szCs w:val="32"/>
        </w:rPr>
        <w:t>认证材料之一：</w:t>
      </w:r>
    </w:p>
    <w:p w14:paraId="5FDBF7EC" w14:textId="77777777"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（1）《教育部学历证书电子注册备案表》（2002年及之后的国民教育序列毕业生）；</w:t>
      </w:r>
    </w:p>
    <w:p w14:paraId="14C2F25A" w14:textId="77777777"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（2）《中国高等教育学历认证报告》（2001年</w:t>
      </w:r>
      <w:proofErr w:type="gramStart"/>
      <w:r w:rsidRPr="009B4712">
        <w:rPr>
          <w:rFonts w:ascii="仿宋_GB2312" w:eastAsia="仿宋_GB2312" w:hAnsi="宋体" w:cs="宋体" w:hint="eastAsia"/>
          <w:kern w:val="0"/>
          <w:sz w:val="32"/>
          <w:szCs w:val="32"/>
        </w:rPr>
        <w:t>及之前</w:t>
      </w:r>
      <w:proofErr w:type="gramEnd"/>
      <w:r w:rsidRPr="009B4712">
        <w:rPr>
          <w:rFonts w:ascii="仿宋_GB2312" w:eastAsia="仿宋_GB2312" w:hAnsi="宋体" w:cs="宋体" w:hint="eastAsia"/>
          <w:kern w:val="0"/>
          <w:sz w:val="32"/>
          <w:szCs w:val="32"/>
        </w:rPr>
        <w:t>的毕业生）；</w:t>
      </w:r>
    </w:p>
    <w:p w14:paraId="15D82377" w14:textId="77777777"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（3）《国（境）外学历学位认证书》（国外学历、中外合作办学学历）；</w:t>
      </w:r>
    </w:p>
    <w:p w14:paraId="1FD54B9F" w14:textId="77777777" w:rsidR="009B4712" w:rsidRPr="009B4712" w:rsidRDefault="009B4712" w:rsidP="00A609DF">
      <w:pPr>
        <w:widowControl/>
        <w:ind w:firstLine="480"/>
        <w:rPr>
          <w:rFonts w:ascii="宋体" w:hAnsi="宋体" w:cs="宋体"/>
          <w:color w:val="FF0000"/>
          <w:kern w:val="0"/>
        </w:rPr>
      </w:pPr>
      <w:r w:rsidRPr="009B4712">
        <w:rPr>
          <w:rFonts w:ascii="仿宋_GB2312" w:eastAsia="仿宋_GB2312" w:hAnsi="宋体" w:cs="宋体" w:hint="eastAsia"/>
          <w:color w:val="FF0000"/>
          <w:kern w:val="0"/>
          <w:sz w:val="32"/>
          <w:szCs w:val="32"/>
        </w:rPr>
        <w:t>如不能提供上述证书的新生，将按照教育部《学籍学历电子注册管理规定》取消其入学资格。</w:t>
      </w:r>
    </w:p>
    <w:p w14:paraId="54C2DFDD" w14:textId="77777777"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3、根据（</w:t>
      </w:r>
      <w:proofErr w:type="gramStart"/>
      <w:r w:rsidRPr="009B4712">
        <w:rPr>
          <w:rFonts w:ascii="仿宋_GB2312" w:eastAsia="仿宋_GB2312" w:hAnsi="宋体" w:cs="宋体" w:hint="eastAsia"/>
          <w:kern w:val="0"/>
          <w:sz w:val="32"/>
          <w:szCs w:val="32"/>
        </w:rPr>
        <w:t>桂考院</w:t>
      </w:r>
      <w:proofErr w:type="gramEnd"/>
      <w:r w:rsidRPr="009B4712">
        <w:rPr>
          <w:rFonts w:ascii="仿宋_GB2312" w:eastAsia="仿宋_GB2312" w:hAnsi="宋体" w:cs="宋体" w:hint="eastAsia"/>
          <w:kern w:val="0"/>
          <w:sz w:val="32"/>
          <w:szCs w:val="32"/>
        </w:rPr>
        <w:t>〔2022〕207号）《广西壮族自治区招生考试院关于做好我区2022年成人高校招生录取工作的通知》要求，</w:t>
      </w:r>
      <w:r w:rsidRPr="009B4712">
        <w:rPr>
          <w:rFonts w:ascii="仿宋_GB2312" w:eastAsia="仿宋_GB2312" w:hAnsi="宋体" w:cs="宋体" w:hint="eastAsia"/>
          <w:color w:val="FF0000"/>
          <w:kern w:val="0"/>
          <w:sz w:val="32"/>
          <w:szCs w:val="32"/>
        </w:rPr>
        <w:t>外省户籍考生（身份证号非45开头，且其身份证是外</w:t>
      </w:r>
      <w:r w:rsidRPr="009B4712">
        <w:rPr>
          <w:rFonts w:ascii="仿宋_GB2312" w:eastAsia="仿宋_GB2312" w:hAnsi="宋体" w:cs="宋体" w:hint="eastAsia"/>
          <w:color w:val="FF0000"/>
          <w:kern w:val="0"/>
          <w:sz w:val="32"/>
          <w:szCs w:val="32"/>
        </w:rPr>
        <w:lastRenderedPageBreak/>
        <w:t>省公安机关核发的考生）需提供广西公安部门签发的有效期内本人的卡片式居住证</w:t>
      </w:r>
      <w:r w:rsidRPr="009B4712">
        <w:rPr>
          <w:rFonts w:ascii="仿宋_GB2312" w:eastAsia="仿宋_GB2312" w:hAnsi="宋体" w:cs="宋体" w:hint="eastAsia"/>
          <w:kern w:val="0"/>
          <w:sz w:val="32"/>
          <w:szCs w:val="32"/>
        </w:rPr>
        <w:t>，对不符合条件或弄虚作假、违纪舞弊的新生，将按照相关规定取消其入学资格，并记入《考生考试诚信档案》。</w:t>
      </w:r>
    </w:p>
    <w:p w14:paraId="5312F79A" w14:textId="1B626A1E"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4、按照教育部的要求，严格组织实施入学新生复查工作。要将每位新生的录取通知书、身份证、加分照顾和免试入学资格证明等材料与录取新生名册、电子档案逐一进行比对核查，并</w:t>
      </w:r>
      <w:r w:rsidRPr="009B4712">
        <w:rPr>
          <w:rFonts w:ascii="仿宋_GB2312" w:eastAsia="仿宋_GB2312" w:hAnsi="宋体" w:cs="宋体" w:hint="eastAsia"/>
          <w:color w:val="FF0000"/>
          <w:kern w:val="0"/>
          <w:sz w:val="32"/>
          <w:szCs w:val="32"/>
        </w:rPr>
        <w:t>使用“人脸识别”等技术进行核验，具体操作详见《入学指引》，核验不通过的将不予注册学籍</w:t>
      </w:r>
      <w:r w:rsidRPr="009B4712">
        <w:rPr>
          <w:rFonts w:ascii="仿宋_GB2312" w:eastAsia="仿宋_GB2312" w:hAnsi="宋体" w:cs="宋体" w:hint="eastAsia"/>
          <w:kern w:val="0"/>
          <w:sz w:val="32"/>
          <w:szCs w:val="32"/>
        </w:rPr>
        <w:t>。</w:t>
      </w:r>
    </w:p>
    <w:p w14:paraId="19B1B261" w14:textId="77777777" w:rsidR="009B4712" w:rsidRPr="009B4712" w:rsidRDefault="009B4712" w:rsidP="00A609DF">
      <w:pPr>
        <w:widowControl/>
        <w:rPr>
          <w:rFonts w:ascii="宋体" w:hAnsi="宋体" w:cs="宋体"/>
          <w:kern w:val="0"/>
        </w:rPr>
      </w:pPr>
      <w:r w:rsidRPr="009B4712">
        <w:rPr>
          <w:rFonts w:ascii="仿宋_GB2312" w:eastAsia="仿宋_GB2312" w:hAnsi="宋体" w:cs="宋体" w:hint="eastAsia"/>
          <w:b/>
          <w:bCs/>
          <w:kern w:val="0"/>
          <w:sz w:val="32"/>
          <w:szCs w:val="32"/>
        </w:rPr>
        <w:t>二、学费缴纳</w:t>
      </w:r>
    </w:p>
    <w:p w14:paraId="5114E823" w14:textId="41B1C28D" w:rsidR="009B4712" w:rsidRDefault="009B4712" w:rsidP="009B4712">
      <w:pPr>
        <w:widowControl/>
        <w:ind w:firstLine="480"/>
        <w:jc w:val="left"/>
        <w:rPr>
          <w:rFonts w:ascii="仿宋_GB2312" w:eastAsia="仿宋_GB2312" w:hAnsi="宋体" w:cs="宋体"/>
          <w:kern w:val="0"/>
          <w:sz w:val="32"/>
          <w:szCs w:val="32"/>
        </w:rPr>
      </w:pPr>
      <w:r w:rsidRPr="009B4712">
        <w:rPr>
          <w:rFonts w:ascii="仿宋_GB2312" w:eastAsia="仿宋_GB2312" w:hAnsi="宋体" w:cs="宋体" w:hint="eastAsia"/>
          <w:kern w:val="0"/>
          <w:sz w:val="32"/>
          <w:szCs w:val="32"/>
        </w:rPr>
        <w:t>1、学校按学分制收费，具体缴费金额及形式如下：</w:t>
      </w:r>
    </w:p>
    <w:p w14:paraId="5B817EBA" w14:textId="253B86C7" w:rsidR="00D7510B" w:rsidRPr="009B4712" w:rsidRDefault="00D7510B" w:rsidP="00D7510B">
      <w:pPr>
        <w:widowControl/>
        <w:jc w:val="left"/>
        <w:rPr>
          <w:rFonts w:ascii="宋体" w:hAnsi="宋体" w:cs="宋体" w:hint="eastAsia"/>
          <w:kern w:val="0"/>
        </w:rPr>
      </w:pPr>
      <w:r>
        <w:rPr>
          <w:noProof/>
        </w:rPr>
        <w:drawing>
          <wp:inline distT="0" distB="0" distL="0" distR="0" wp14:anchorId="77AE49B8" wp14:editId="43E09E68">
            <wp:extent cx="5274310" cy="19126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1912620"/>
                    </a:xfrm>
                    <a:prstGeom prst="rect">
                      <a:avLst/>
                    </a:prstGeom>
                  </pic:spPr>
                </pic:pic>
              </a:graphicData>
            </a:graphic>
          </wp:inline>
        </w:drawing>
      </w:r>
    </w:p>
    <w:p w14:paraId="76F9DBA4" w14:textId="1B29DC37" w:rsidR="009B4712" w:rsidRDefault="009B4712" w:rsidP="00D7510B">
      <w:pPr>
        <w:widowControl/>
        <w:ind w:firstLine="480"/>
        <w:rPr>
          <w:rFonts w:ascii="仿宋_GB2312" w:eastAsia="仿宋_GB2312" w:hAnsi="宋体" w:cs="宋体"/>
          <w:kern w:val="0"/>
          <w:sz w:val="32"/>
          <w:szCs w:val="32"/>
        </w:rPr>
      </w:pPr>
      <w:r w:rsidRPr="009B4712">
        <w:rPr>
          <w:rFonts w:ascii="仿宋_GB2312" w:eastAsia="仿宋_GB2312" w:hAnsi="宋体" w:cs="宋体" w:hint="eastAsia"/>
          <w:kern w:val="0"/>
          <w:sz w:val="32"/>
          <w:szCs w:val="32"/>
        </w:rPr>
        <w:t>2、缴费办法：学生统一登陆桂林理工大学继续教育学院智慧缴费平台（</w:t>
      </w:r>
      <w:hyperlink r:id="rId5" w:tgtFrame="_blank" w:history="1">
        <w:r w:rsidRPr="009B4712">
          <w:rPr>
            <w:rFonts w:ascii="仿宋_GB2312" w:eastAsia="仿宋_GB2312" w:hAnsi="宋体" w:cs="宋体" w:hint="eastAsia"/>
            <w:color w:val="0000FF"/>
            <w:kern w:val="0"/>
            <w:sz w:val="32"/>
            <w:szCs w:val="32"/>
            <w:u w:val="single"/>
          </w:rPr>
          <w:t>http://cjwsjf.glut.edu.cn</w:t>
        </w:r>
      </w:hyperlink>
      <w:r w:rsidRPr="009B4712">
        <w:rPr>
          <w:rFonts w:ascii="仿宋_GB2312" w:eastAsia="仿宋_GB2312" w:hAnsi="宋体" w:cs="宋体" w:hint="eastAsia"/>
          <w:kern w:val="0"/>
          <w:sz w:val="32"/>
          <w:szCs w:val="32"/>
        </w:rPr>
        <w:t>/），录入用户名和密码（用户名为学号，密码为身份证号最后6位），点击右上方的“帮助”学习缴费流程，点击“待缴学费”进行缴费操作。</w:t>
      </w:r>
    </w:p>
    <w:p w14:paraId="2FF1FB0E" w14:textId="436BE8AA" w:rsidR="00D7510B" w:rsidRPr="009B4712" w:rsidRDefault="00D7510B" w:rsidP="00D7510B">
      <w:pPr>
        <w:widowControl/>
        <w:ind w:firstLine="480"/>
        <w:rPr>
          <w:rFonts w:ascii="宋体" w:hAnsi="宋体" w:cs="宋体" w:hint="eastAsia"/>
          <w:color w:val="FF0000"/>
          <w:kern w:val="0"/>
        </w:rPr>
      </w:pPr>
      <w:r w:rsidRPr="00D7510B">
        <w:rPr>
          <w:rFonts w:ascii="仿宋_GB2312" w:eastAsia="仿宋_GB2312" w:hAnsi="宋体" w:cs="宋体" w:hint="eastAsia"/>
          <w:color w:val="FF0000"/>
          <w:kern w:val="0"/>
          <w:sz w:val="32"/>
          <w:szCs w:val="32"/>
        </w:rPr>
        <w:lastRenderedPageBreak/>
        <w:t>注意：</w:t>
      </w:r>
      <w:r w:rsidRPr="00D7510B">
        <w:rPr>
          <w:rFonts w:ascii="仿宋_GB2312" w:eastAsia="仿宋_GB2312" w:hAnsi="宋体" w:cs="宋体" w:hint="eastAsia"/>
          <w:color w:val="FF0000"/>
          <w:kern w:val="0"/>
          <w:sz w:val="32"/>
          <w:szCs w:val="32"/>
        </w:rPr>
        <w:t>1</w:t>
      </w:r>
      <w:r w:rsidRPr="00D7510B">
        <w:rPr>
          <w:rFonts w:ascii="仿宋_GB2312" w:eastAsia="仿宋_GB2312" w:hAnsi="宋体" w:cs="宋体" w:hint="eastAsia"/>
          <w:color w:val="FF0000"/>
          <w:kern w:val="0"/>
          <w:sz w:val="32"/>
          <w:szCs w:val="32"/>
        </w:rPr>
        <w:t>、</w:t>
      </w:r>
      <w:r w:rsidRPr="00D7510B">
        <w:rPr>
          <w:rFonts w:ascii="仿宋_GB2312" w:eastAsia="仿宋_GB2312" w:hAnsi="宋体" w:cs="宋体" w:hint="eastAsia"/>
          <w:color w:val="FF0000"/>
          <w:kern w:val="0"/>
          <w:sz w:val="32"/>
          <w:szCs w:val="32"/>
        </w:rPr>
        <w:t>只能按照待缴金额一摸一样的数字进行缴费，不能多缴不能少缴。2</w:t>
      </w:r>
      <w:r w:rsidRPr="00D7510B">
        <w:rPr>
          <w:rFonts w:ascii="仿宋_GB2312" w:eastAsia="仿宋_GB2312" w:hAnsi="宋体" w:cs="宋体" w:hint="eastAsia"/>
          <w:color w:val="FF0000"/>
          <w:kern w:val="0"/>
          <w:sz w:val="32"/>
          <w:szCs w:val="32"/>
        </w:rPr>
        <w:t>、</w:t>
      </w:r>
      <w:r w:rsidRPr="00D7510B">
        <w:rPr>
          <w:rFonts w:ascii="仿宋_GB2312" w:eastAsia="仿宋_GB2312" w:hAnsi="宋体" w:cs="宋体" w:hint="eastAsia"/>
          <w:color w:val="FF0000"/>
          <w:kern w:val="0"/>
          <w:sz w:val="32"/>
          <w:szCs w:val="32"/>
        </w:rPr>
        <w:t>禁用学生更改密码功能。登录时系统仍会有弱密码需要修改的提示，直接点击“忽略修改”即可。</w:t>
      </w:r>
    </w:p>
    <w:p w14:paraId="6A6C2A59" w14:textId="77777777" w:rsidR="009B4712" w:rsidRPr="009B4712" w:rsidRDefault="009B4712" w:rsidP="009B4712">
      <w:pPr>
        <w:widowControl/>
        <w:jc w:val="left"/>
        <w:rPr>
          <w:rFonts w:ascii="宋体" w:hAnsi="宋体" w:cs="宋体"/>
          <w:kern w:val="0"/>
        </w:rPr>
      </w:pPr>
      <w:r w:rsidRPr="009B4712">
        <w:rPr>
          <w:rFonts w:ascii="仿宋_GB2312" w:eastAsia="仿宋_GB2312" w:hAnsi="宋体" w:cs="宋体" w:hint="eastAsia"/>
          <w:b/>
          <w:bCs/>
          <w:kern w:val="0"/>
          <w:sz w:val="32"/>
          <w:szCs w:val="32"/>
        </w:rPr>
        <w:t>三、课程学习</w:t>
      </w:r>
    </w:p>
    <w:p w14:paraId="4EBA774E" w14:textId="77777777" w:rsidR="00A609DF" w:rsidRDefault="009B4712" w:rsidP="00A609DF">
      <w:pPr>
        <w:widowControl/>
        <w:ind w:firstLine="480"/>
        <w:rPr>
          <w:rFonts w:ascii="仿宋_GB2312" w:eastAsia="仿宋_GB2312" w:hAnsi="宋体" w:cs="宋体"/>
          <w:kern w:val="0"/>
          <w:sz w:val="32"/>
          <w:szCs w:val="32"/>
        </w:rPr>
      </w:pPr>
      <w:r w:rsidRPr="009B4712">
        <w:rPr>
          <w:rFonts w:ascii="仿宋_GB2312" w:eastAsia="仿宋_GB2312" w:hAnsi="宋体" w:cs="宋体" w:hint="eastAsia"/>
          <w:kern w:val="0"/>
          <w:sz w:val="32"/>
          <w:szCs w:val="32"/>
        </w:rPr>
        <w:t>我校成人高等教育采用线上网络学习和线下面授结合的混合教学模式。新生报到注册缴费后即可使用手机或电脑上网学习。</w:t>
      </w:r>
    </w:p>
    <w:p w14:paraId="52A17744" w14:textId="2392B870"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线上学习需登陆（</w:t>
      </w:r>
      <w:hyperlink r:id="rId6" w:tgtFrame="_blank" w:history="1">
        <w:r w:rsidRPr="009B4712">
          <w:rPr>
            <w:rFonts w:ascii="仿宋_GB2312" w:eastAsia="仿宋_GB2312" w:hAnsi="宋体" w:cs="宋体" w:hint="eastAsia"/>
            <w:color w:val="0000FF"/>
            <w:kern w:val="0"/>
            <w:sz w:val="32"/>
            <w:szCs w:val="32"/>
            <w:u w:val="single"/>
          </w:rPr>
          <w:t>http://glut.jxjy.chaoxing.com/</w:t>
        </w:r>
      </w:hyperlink>
      <w:r w:rsidRPr="009B4712">
        <w:rPr>
          <w:rFonts w:ascii="仿宋_GB2312" w:eastAsia="仿宋_GB2312" w:hAnsi="宋体" w:cs="宋体" w:hint="eastAsia"/>
          <w:kern w:val="0"/>
          <w:sz w:val="32"/>
          <w:szCs w:val="32"/>
        </w:rPr>
        <w:t>）或下载“学习通”APP，面授、考试请留意通知。</w:t>
      </w:r>
    </w:p>
    <w:p w14:paraId="17694ADD" w14:textId="77777777" w:rsidR="009B4712" w:rsidRPr="009B4712" w:rsidRDefault="009B4712" w:rsidP="009B4712">
      <w:pPr>
        <w:widowControl/>
        <w:jc w:val="left"/>
        <w:rPr>
          <w:rFonts w:ascii="宋体" w:hAnsi="宋体" w:cs="宋体"/>
          <w:kern w:val="0"/>
        </w:rPr>
      </w:pPr>
      <w:r w:rsidRPr="009B4712">
        <w:rPr>
          <w:rFonts w:ascii="仿宋_GB2312" w:eastAsia="仿宋_GB2312" w:hAnsi="宋体" w:cs="宋体" w:hint="eastAsia"/>
          <w:b/>
          <w:bCs/>
          <w:kern w:val="0"/>
          <w:sz w:val="32"/>
          <w:szCs w:val="32"/>
        </w:rPr>
        <w:t>四、注意事项</w:t>
      </w:r>
    </w:p>
    <w:p w14:paraId="3D69CDFC" w14:textId="19CAA0BB" w:rsidR="009B4712" w:rsidRPr="009B4712" w:rsidRDefault="009B4712" w:rsidP="00A609DF">
      <w:pPr>
        <w:widowControl/>
        <w:ind w:firstLine="480"/>
        <w:rPr>
          <w:rFonts w:ascii="宋体" w:hAnsi="宋体" w:cs="宋体"/>
          <w:color w:val="FF0000"/>
          <w:kern w:val="0"/>
        </w:rPr>
      </w:pPr>
      <w:r w:rsidRPr="009B4712">
        <w:rPr>
          <w:rFonts w:ascii="仿宋_GB2312" w:eastAsia="仿宋_GB2312" w:hAnsi="宋体" w:cs="宋体" w:hint="eastAsia"/>
          <w:color w:val="FF0000"/>
          <w:kern w:val="0"/>
          <w:sz w:val="32"/>
          <w:szCs w:val="32"/>
        </w:rPr>
        <w:t>1、学生可以登陆</w:t>
      </w:r>
      <w:hyperlink r:id="rId7" w:tgtFrame="_blank" w:history="1">
        <w:r w:rsidRPr="009B4712">
          <w:rPr>
            <w:rFonts w:ascii="仿宋_GB2312" w:eastAsia="仿宋_GB2312" w:hAnsi="宋体" w:cs="宋体" w:hint="eastAsia"/>
            <w:color w:val="FF0000"/>
            <w:kern w:val="0"/>
            <w:sz w:val="32"/>
            <w:szCs w:val="32"/>
            <w:u w:val="single"/>
          </w:rPr>
          <w:t>https://glut.mh.chaoxing.com/</w:t>
        </w:r>
      </w:hyperlink>
      <w:r w:rsidR="00DB1864" w:rsidRPr="009B4712">
        <w:rPr>
          <w:rFonts w:ascii="仿宋_GB2312" w:eastAsia="仿宋_GB2312" w:hAnsi="宋体" w:cs="宋体" w:hint="eastAsia"/>
          <w:color w:val="FF0000"/>
          <w:kern w:val="0"/>
          <w:sz w:val="32"/>
          <w:szCs w:val="32"/>
        </w:rPr>
        <w:t>查询录取结果（包括学号和归属站点信息）</w:t>
      </w:r>
      <w:r w:rsidRPr="009B4712">
        <w:rPr>
          <w:rFonts w:ascii="仿宋_GB2312" w:eastAsia="仿宋_GB2312" w:hAnsi="宋体" w:cs="宋体" w:hint="eastAsia"/>
          <w:color w:val="FF0000"/>
          <w:kern w:val="0"/>
          <w:sz w:val="32"/>
          <w:szCs w:val="32"/>
        </w:rPr>
        <w:t>，</w:t>
      </w:r>
      <w:r w:rsidR="00B66C55" w:rsidRPr="00D86678">
        <w:rPr>
          <w:rFonts w:ascii="仿宋_GB2312" w:eastAsia="仿宋_GB2312" w:hAnsi="宋体" w:cs="宋体" w:hint="eastAsia"/>
          <w:color w:val="FF0000"/>
          <w:kern w:val="0"/>
          <w:sz w:val="32"/>
          <w:szCs w:val="32"/>
        </w:rPr>
        <w:t>登陆名为学号，默认密码为</w:t>
      </w:r>
      <w:r w:rsidR="00DB1864" w:rsidRPr="00D86678">
        <w:rPr>
          <w:rFonts w:eastAsia="仿宋_GB2312"/>
          <w:color w:val="FF0000"/>
          <w:kern w:val="0"/>
          <w:sz w:val="32"/>
          <w:szCs w:val="32"/>
        </w:rPr>
        <w:t>edu@</w:t>
      </w:r>
      <w:r w:rsidR="00DB1864" w:rsidRPr="00D86678">
        <w:rPr>
          <w:rFonts w:ascii="仿宋_GB2312" w:eastAsia="仿宋_GB2312" w:hAnsi="宋体" w:cs="宋体" w:hint="eastAsia"/>
          <w:color w:val="FF0000"/>
          <w:kern w:val="0"/>
          <w:sz w:val="32"/>
          <w:szCs w:val="32"/>
        </w:rPr>
        <w:t>身份证号后6位。</w:t>
      </w:r>
    </w:p>
    <w:p w14:paraId="1F102440" w14:textId="6EAD73E6"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2、新生必须在2023年2月2</w:t>
      </w:r>
      <w:r w:rsidR="00A609DF">
        <w:rPr>
          <w:rFonts w:ascii="仿宋_GB2312" w:eastAsia="仿宋_GB2312" w:hAnsi="宋体" w:cs="宋体"/>
          <w:kern w:val="0"/>
          <w:sz w:val="32"/>
          <w:szCs w:val="32"/>
        </w:rPr>
        <w:t>0</w:t>
      </w:r>
      <w:r w:rsidRPr="009B4712">
        <w:rPr>
          <w:rFonts w:ascii="仿宋_GB2312" w:eastAsia="仿宋_GB2312" w:hAnsi="宋体" w:cs="宋体" w:hint="eastAsia"/>
          <w:kern w:val="0"/>
          <w:sz w:val="32"/>
          <w:szCs w:val="32"/>
        </w:rPr>
        <w:t>日前完成缴费和注册，逾期不办理的，将按照教育部《学籍学历电子注册管理规定》视为放弃入学资格。</w:t>
      </w:r>
    </w:p>
    <w:p w14:paraId="494B6DB6" w14:textId="77777777" w:rsidR="009B4712" w:rsidRPr="009B4712" w:rsidRDefault="009B4712" w:rsidP="00A609DF">
      <w:pPr>
        <w:widowControl/>
        <w:ind w:firstLine="480"/>
        <w:rPr>
          <w:rFonts w:ascii="宋体" w:hAnsi="宋体" w:cs="宋体"/>
          <w:kern w:val="0"/>
        </w:rPr>
      </w:pPr>
      <w:r w:rsidRPr="009B4712">
        <w:rPr>
          <w:rFonts w:ascii="仿宋_GB2312" w:eastAsia="仿宋_GB2312" w:hAnsi="宋体" w:cs="宋体" w:hint="eastAsia"/>
          <w:kern w:val="0"/>
          <w:sz w:val="32"/>
          <w:szCs w:val="32"/>
        </w:rPr>
        <w:t>3、我院采用线上采集《桂林理工大学成人高等教育学生学籍表》和《“专升本”考生专科毕业证诚信承诺书》。</w:t>
      </w:r>
    </w:p>
    <w:p w14:paraId="6EC9E16A" w14:textId="7FDC3EE4" w:rsidR="0010433B" w:rsidRDefault="0010433B" w:rsidP="00A609DF">
      <w:pPr>
        <w:widowControl/>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Pr="0010433B">
        <w:rPr>
          <w:rFonts w:ascii="仿宋_GB2312" w:eastAsia="仿宋_GB2312" w:hAnsi="宋体" w:cs="宋体" w:hint="eastAsia"/>
          <w:kern w:val="0"/>
          <w:sz w:val="32"/>
          <w:szCs w:val="32"/>
        </w:rPr>
        <w:t>2023级新生第一学期不接受转专业申请，第二、第三学期可以转。转专业</w:t>
      </w:r>
      <w:proofErr w:type="gramStart"/>
      <w:r w:rsidRPr="0010433B">
        <w:rPr>
          <w:rFonts w:ascii="仿宋_GB2312" w:eastAsia="仿宋_GB2312" w:hAnsi="宋体" w:cs="宋体" w:hint="eastAsia"/>
          <w:kern w:val="0"/>
          <w:sz w:val="32"/>
          <w:szCs w:val="32"/>
        </w:rPr>
        <w:t>后相同</w:t>
      </w:r>
      <w:proofErr w:type="gramEnd"/>
      <w:r w:rsidRPr="0010433B">
        <w:rPr>
          <w:rFonts w:ascii="仿宋_GB2312" w:eastAsia="仿宋_GB2312" w:hAnsi="宋体" w:cs="宋体" w:hint="eastAsia"/>
          <w:kern w:val="0"/>
          <w:sz w:val="32"/>
          <w:szCs w:val="32"/>
        </w:rPr>
        <w:t>课程保留，不同课程会被覆盖。转专业会涉及课程完成时间延迟。</w:t>
      </w:r>
    </w:p>
    <w:p w14:paraId="6DBCBD60" w14:textId="3DA0F67F" w:rsidR="009B4712" w:rsidRPr="009B4712" w:rsidRDefault="0010433B" w:rsidP="00A609DF">
      <w:pPr>
        <w:widowControl/>
        <w:ind w:firstLine="480"/>
        <w:rPr>
          <w:rFonts w:ascii="宋体" w:hAnsi="宋体" w:cs="宋体"/>
          <w:kern w:val="0"/>
        </w:rPr>
      </w:pPr>
      <w:r>
        <w:rPr>
          <w:rFonts w:ascii="仿宋_GB2312" w:eastAsia="仿宋_GB2312" w:hAnsi="宋体" w:cs="宋体"/>
          <w:kern w:val="0"/>
          <w:sz w:val="32"/>
          <w:szCs w:val="32"/>
        </w:rPr>
        <w:lastRenderedPageBreak/>
        <w:t>5</w:t>
      </w:r>
      <w:r w:rsidR="009B4712" w:rsidRPr="009B4712">
        <w:rPr>
          <w:rFonts w:ascii="仿宋_GB2312" w:eastAsia="仿宋_GB2312" w:hAnsi="宋体" w:cs="宋体" w:hint="eastAsia"/>
          <w:kern w:val="0"/>
          <w:sz w:val="32"/>
          <w:szCs w:val="32"/>
        </w:rPr>
        <w:t>、学生可以关注“桂林理工大学继续教育学院”</w:t>
      </w:r>
      <w:proofErr w:type="gramStart"/>
      <w:r w:rsidR="009B4712" w:rsidRPr="009B4712">
        <w:rPr>
          <w:rFonts w:ascii="仿宋_GB2312" w:eastAsia="仿宋_GB2312" w:hAnsi="宋体" w:cs="宋体" w:hint="eastAsia"/>
          <w:kern w:val="0"/>
          <w:sz w:val="32"/>
          <w:szCs w:val="32"/>
        </w:rPr>
        <w:t>微信公众号</w:t>
      </w:r>
      <w:proofErr w:type="gramEnd"/>
      <w:r w:rsidR="009B4712" w:rsidRPr="009B4712">
        <w:rPr>
          <w:rFonts w:ascii="仿宋_GB2312" w:eastAsia="仿宋_GB2312" w:hAnsi="宋体" w:cs="宋体" w:hint="eastAsia"/>
          <w:kern w:val="0"/>
          <w:sz w:val="32"/>
          <w:szCs w:val="32"/>
        </w:rPr>
        <w:t>，获取更多信息。</w:t>
      </w:r>
    </w:p>
    <w:p w14:paraId="7CB9F90B" w14:textId="77777777" w:rsidR="009B4712" w:rsidRPr="009B4712" w:rsidRDefault="009B4712" w:rsidP="00A609DF">
      <w:pPr>
        <w:widowControl/>
        <w:rPr>
          <w:rFonts w:ascii="宋体" w:hAnsi="宋体" w:cs="宋体"/>
          <w:kern w:val="0"/>
        </w:rPr>
      </w:pPr>
    </w:p>
    <w:p w14:paraId="05940DDD" w14:textId="77777777" w:rsidR="009B4712" w:rsidRPr="009B4712" w:rsidRDefault="009B4712" w:rsidP="0010433B">
      <w:pPr>
        <w:widowControl/>
        <w:jc w:val="center"/>
        <w:rPr>
          <w:rFonts w:ascii="宋体" w:hAnsi="宋体" w:cs="宋体"/>
          <w:kern w:val="0"/>
        </w:rPr>
      </w:pPr>
      <w:r w:rsidRPr="009B4712">
        <w:rPr>
          <w:rFonts w:ascii="宋体" w:hAnsi="宋体" w:cs="宋体"/>
          <w:noProof/>
          <w:kern w:val="0"/>
        </w:rPr>
        <w:drawing>
          <wp:inline distT="0" distB="0" distL="0" distR="0" wp14:anchorId="40579ECD" wp14:editId="7C73F29D">
            <wp:extent cx="1866900" cy="1866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2C4CCE40" w14:textId="71F0253A" w:rsidR="009B4712" w:rsidRDefault="009B4712" w:rsidP="009B4712">
      <w:pPr>
        <w:widowControl/>
        <w:jc w:val="center"/>
        <w:rPr>
          <w:rFonts w:ascii="仿宋_GB2312" w:eastAsia="仿宋_GB2312" w:hAnsi="宋体" w:cs="宋体"/>
          <w:kern w:val="0"/>
        </w:rPr>
      </w:pPr>
      <w:r w:rsidRPr="009B4712">
        <w:rPr>
          <w:rFonts w:ascii="仿宋_GB2312" w:eastAsia="仿宋_GB2312" w:hAnsi="宋体" w:cs="宋体" w:hint="eastAsia"/>
          <w:kern w:val="0"/>
        </w:rPr>
        <w:t>学院</w:t>
      </w:r>
      <w:proofErr w:type="gramStart"/>
      <w:r w:rsidRPr="009B4712">
        <w:rPr>
          <w:rFonts w:ascii="仿宋_GB2312" w:eastAsia="仿宋_GB2312" w:hAnsi="宋体" w:cs="宋体" w:hint="eastAsia"/>
          <w:kern w:val="0"/>
        </w:rPr>
        <w:t>微信公众号</w:t>
      </w:r>
      <w:proofErr w:type="gramEnd"/>
    </w:p>
    <w:p w14:paraId="545BD147" w14:textId="77777777" w:rsidR="0010433B" w:rsidRDefault="0010433B" w:rsidP="009B4712">
      <w:pPr>
        <w:widowControl/>
        <w:jc w:val="left"/>
        <w:rPr>
          <w:rFonts w:ascii="仿宋_GB2312" w:eastAsia="仿宋_GB2312" w:hAnsi="宋体" w:cs="宋体"/>
          <w:kern w:val="0"/>
        </w:rPr>
      </w:pPr>
    </w:p>
    <w:p w14:paraId="66711A10" w14:textId="77777777" w:rsidR="0010433B" w:rsidRDefault="0010433B" w:rsidP="009B4712">
      <w:pPr>
        <w:widowControl/>
        <w:jc w:val="left"/>
        <w:rPr>
          <w:rFonts w:ascii="仿宋_GB2312" w:eastAsia="仿宋_GB2312" w:hAnsi="宋体" w:cs="宋体"/>
          <w:kern w:val="0"/>
        </w:rPr>
      </w:pPr>
    </w:p>
    <w:p w14:paraId="40449C82" w14:textId="00AAB145" w:rsidR="009B4712" w:rsidRPr="009B4712" w:rsidRDefault="009B4712" w:rsidP="0010433B">
      <w:pPr>
        <w:widowControl/>
        <w:jc w:val="right"/>
        <w:rPr>
          <w:rFonts w:ascii="宋体" w:hAnsi="宋体" w:cs="宋体"/>
          <w:kern w:val="0"/>
        </w:rPr>
      </w:pPr>
      <w:r w:rsidRPr="009B4712">
        <w:rPr>
          <w:rFonts w:ascii="仿宋_GB2312" w:eastAsia="仿宋_GB2312" w:hAnsi="宋体" w:cs="宋体" w:hint="eastAsia"/>
          <w:kern w:val="0"/>
          <w:sz w:val="32"/>
          <w:szCs w:val="32"/>
        </w:rPr>
        <w:t>桂林理工大学</w:t>
      </w:r>
      <w:r w:rsidR="0010433B">
        <w:rPr>
          <w:rFonts w:ascii="仿宋_GB2312" w:eastAsia="仿宋_GB2312" w:hAnsi="宋体" w:cs="宋体" w:hint="eastAsia"/>
          <w:kern w:val="0"/>
          <w:sz w:val="32"/>
          <w:szCs w:val="32"/>
        </w:rPr>
        <w:t>南宁分校继续教育中心</w:t>
      </w:r>
    </w:p>
    <w:p w14:paraId="2334EC3D" w14:textId="20853E80" w:rsidR="009B4712" w:rsidRPr="009B4712" w:rsidRDefault="009B4712" w:rsidP="0010433B">
      <w:pPr>
        <w:widowControl/>
        <w:ind w:right="1280"/>
        <w:jc w:val="right"/>
        <w:rPr>
          <w:rFonts w:ascii="宋体" w:hAnsi="宋体" w:cs="宋体"/>
          <w:kern w:val="0"/>
        </w:rPr>
      </w:pPr>
      <w:r w:rsidRPr="009B4712">
        <w:rPr>
          <w:rFonts w:ascii="仿宋_GB2312" w:eastAsia="仿宋_GB2312" w:hAnsi="宋体" w:cs="宋体" w:hint="eastAsia"/>
          <w:kern w:val="0"/>
          <w:sz w:val="32"/>
          <w:szCs w:val="32"/>
        </w:rPr>
        <w:t>2023年1月</w:t>
      </w:r>
      <w:r w:rsidR="0010433B">
        <w:rPr>
          <w:rFonts w:ascii="仿宋_GB2312" w:eastAsia="仿宋_GB2312" w:hAnsi="宋体" w:cs="宋体"/>
          <w:kern w:val="0"/>
          <w:sz w:val="32"/>
          <w:szCs w:val="32"/>
        </w:rPr>
        <w:t>15</w:t>
      </w:r>
      <w:r w:rsidRPr="009B4712">
        <w:rPr>
          <w:rFonts w:ascii="仿宋_GB2312" w:eastAsia="仿宋_GB2312" w:hAnsi="宋体" w:cs="宋体" w:hint="eastAsia"/>
          <w:kern w:val="0"/>
          <w:sz w:val="32"/>
          <w:szCs w:val="32"/>
        </w:rPr>
        <w:t>日</w:t>
      </w:r>
    </w:p>
    <w:p w14:paraId="6B2B2BB5" w14:textId="77777777" w:rsidR="009B4712" w:rsidRPr="009B4712" w:rsidRDefault="009B4712" w:rsidP="009B4712">
      <w:pPr>
        <w:rPr>
          <w:rFonts w:hint="eastAsia"/>
        </w:rPr>
      </w:pPr>
    </w:p>
    <w:sectPr w:rsidR="009B4712" w:rsidRPr="009B4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67"/>
    <w:rsid w:val="0010433B"/>
    <w:rsid w:val="00107A7E"/>
    <w:rsid w:val="0058263C"/>
    <w:rsid w:val="006F11AE"/>
    <w:rsid w:val="00706FA8"/>
    <w:rsid w:val="00861E1A"/>
    <w:rsid w:val="009B4712"/>
    <w:rsid w:val="00A609DF"/>
    <w:rsid w:val="00B21AFA"/>
    <w:rsid w:val="00B66C55"/>
    <w:rsid w:val="00BA6067"/>
    <w:rsid w:val="00BE7386"/>
    <w:rsid w:val="00CF36DE"/>
    <w:rsid w:val="00D7510B"/>
    <w:rsid w:val="00D86678"/>
    <w:rsid w:val="00DB1864"/>
    <w:rsid w:val="00DD7843"/>
    <w:rsid w:val="00F4783D"/>
    <w:rsid w:val="00FD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C831"/>
  <w15:chartTrackingRefBased/>
  <w15:docId w15:val="{4BA85D22-0834-4884-B261-927B3D3D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802">
      <w:bodyDiv w:val="1"/>
      <w:marLeft w:val="0"/>
      <w:marRight w:val="0"/>
      <w:marTop w:val="0"/>
      <w:marBottom w:val="0"/>
      <w:divBdr>
        <w:top w:val="none" w:sz="0" w:space="0" w:color="auto"/>
        <w:left w:val="none" w:sz="0" w:space="0" w:color="auto"/>
        <w:bottom w:val="none" w:sz="0" w:space="0" w:color="auto"/>
        <w:right w:val="none" w:sz="0" w:space="0" w:color="auto"/>
      </w:divBdr>
      <w:divsChild>
        <w:div w:id="1708143776">
          <w:marLeft w:val="0"/>
          <w:marRight w:val="0"/>
          <w:marTop w:val="0"/>
          <w:marBottom w:val="0"/>
          <w:divBdr>
            <w:top w:val="none" w:sz="0" w:space="0" w:color="auto"/>
            <w:left w:val="none" w:sz="0" w:space="0" w:color="auto"/>
            <w:bottom w:val="none" w:sz="0" w:space="0" w:color="auto"/>
            <w:right w:val="none" w:sz="0" w:space="0" w:color="auto"/>
          </w:divBdr>
          <w:divsChild>
            <w:div w:id="1837266097">
              <w:marLeft w:val="0"/>
              <w:marRight w:val="0"/>
              <w:marTop w:val="0"/>
              <w:marBottom w:val="0"/>
              <w:divBdr>
                <w:top w:val="none" w:sz="0" w:space="0" w:color="auto"/>
                <w:left w:val="none" w:sz="0" w:space="0" w:color="auto"/>
                <w:bottom w:val="none" w:sz="0" w:space="0" w:color="auto"/>
                <w:right w:val="none" w:sz="0" w:space="0" w:color="auto"/>
              </w:divBdr>
            </w:div>
          </w:divsChild>
        </w:div>
        <w:div w:id="614824985">
          <w:marLeft w:val="0"/>
          <w:marRight w:val="0"/>
          <w:marTop w:val="0"/>
          <w:marBottom w:val="0"/>
          <w:divBdr>
            <w:top w:val="none" w:sz="0" w:space="0" w:color="auto"/>
            <w:left w:val="none" w:sz="0" w:space="0" w:color="auto"/>
            <w:bottom w:val="none" w:sz="0" w:space="0" w:color="auto"/>
            <w:right w:val="none" w:sz="0" w:space="0" w:color="auto"/>
          </w:divBdr>
          <w:divsChild>
            <w:div w:id="1088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glut.mh.chaox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lut.jxjy.chaoxing.com/" TargetMode="External"/><Relationship Id="rId5" Type="http://schemas.openxmlformats.org/officeDocument/2006/relationships/hyperlink" Target="http://cjwsjf.glut.edu.c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Lee</dc:creator>
  <cp:keywords/>
  <dc:description/>
  <cp:lastModifiedBy>Jane Lee</cp:lastModifiedBy>
  <cp:revision>20</cp:revision>
  <dcterms:created xsi:type="dcterms:W3CDTF">2023-01-15T00:26:00Z</dcterms:created>
  <dcterms:modified xsi:type="dcterms:W3CDTF">2023-01-15T01:02:00Z</dcterms:modified>
</cp:coreProperties>
</file>