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rPr>
          <w:rFonts w:hint="default" w:eastAsia="方正黑体_GBK" w:cs="Times New Roman"/>
          <w:snapToGrid w:val="0"/>
          <w:sz w:val="30"/>
          <w:szCs w:val="30"/>
        </w:rPr>
      </w:pPr>
      <w:r>
        <w:rPr>
          <w:rFonts w:hint="eastAsia" w:ascii="黑体" w:hAnsi="黑体" w:eastAsia="黑体" w:cs="黑体"/>
          <w:snapToGrid w:val="0"/>
          <w:sz w:val="30"/>
          <w:szCs w:val="30"/>
        </w:rPr>
        <w:t>附件5</w:t>
      </w:r>
    </w:p>
    <w:p>
      <w:pPr>
        <w:pStyle w:val="7"/>
        <w:adjustRightInd w:val="0"/>
        <w:snapToGrid w:val="0"/>
        <w:spacing w:beforeLines="0" w:beforeAutospacing="0" w:afterLines="0" w:afterAutospacing="0" w:line="590" w:lineRule="exact"/>
        <w:jc w:val="both"/>
        <w:rPr>
          <w:rFonts w:hint="default" w:eastAsia="方正仿宋_GBK" w:cs="Times New Roman"/>
          <w:snapToGrid w:val="0"/>
          <w:color w:val="000000"/>
          <w:kern w:val="2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崇左市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优秀共青团干部申报表</w:t>
      </w:r>
    </w:p>
    <w:p>
      <w:pPr>
        <w:pStyle w:val="7"/>
        <w:adjustRightInd w:val="0"/>
        <w:snapToGrid w:val="0"/>
        <w:spacing w:beforeLines="0" w:beforeAutospacing="0" w:afterLines="0" w:afterAutospacing="0" w:line="590" w:lineRule="exact"/>
        <w:jc w:val="both"/>
        <w:rPr>
          <w:rFonts w:hint="default" w:eastAsia="方正仿宋_GBK" w:cs="Times New Roman"/>
          <w:snapToGrid w:val="0"/>
          <w:color w:val="000000"/>
          <w:kern w:val="2"/>
          <w:sz w:val="44"/>
          <w:szCs w:val="44"/>
        </w:rPr>
      </w:pPr>
    </w:p>
    <w:tbl>
      <w:tblPr>
        <w:tblStyle w:val="10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16"/>
        <w:gridCol w:w="1593"/>
        <w:gridCol w:w="1353"/>
        <w:gridCol w:w="1468"/>
        <w:gridCol w:w="317"/>
        <w:gridCol w:w="1303"/>
        <w:gridCol w:w="370"/>
        <w:gridCol w:w="1139"/>
      </w:tblGrid>
      <w:tr>
        <w:tblPrEx>
          <w:tblLayout w:type="fixed"/>
        </w:tblPrEx>
        <w:trPr>
          <w:trHeight w:val="454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王××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性    别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女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民  族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×族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××××年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×月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政治面貌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中共党员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学  历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本科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发挥作用的重点领域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职  务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75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见填写说明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  <w:lang w:eastAsia="zh-Hans"/>
              </w:rPr>
              <w:t>团干部类型</w:t>
            </w:r>
          </w:p>
        </w:tc>
        <w:tc>
          <w:tcPr>
            <w:tcW w:w="4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（专职干部/挂职干部/兼职干部/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其他团的工作力量）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职  级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见填写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说明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default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eastAsia="方正仿宋_GBK" w:cs="Times New Roman"/>
                <w:snapToGrid w:val="0"/>
                <w:sz w:val="21"/>
                <w:szCs w:val="21"/>
              </w:rPr>
              <w:t>110108199208081111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年度个人或所在团组织述职评议考核综合评价等次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（等次：好、较好、一般、差）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好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default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eastAsia="方正仿宋_GBK" w:cs="Times New Roman"/>
                <w:snapToGrid w:val="0"/>
                <w:sz w:val="21"/>
                <w:szCs w:val="21"/>
              </w:rPr>
              <w:t>13900000000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担任团干部年限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×年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近五年个人年度工作考核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结果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2019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2020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2021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年度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称职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称职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优秀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优秀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优秀</w:t>
            </w:r>
          </w:p>
        </w:tc>
      </w:tr>
      <w:tr>
        <w:tblPrEx>
          <w:tblLayout w:type="fixed"/>
        </w:tblPrEx>
        <w:trPr>
          <w:cantSplit/>
          <w:trHeight w:val="2658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或县级其他荣誉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近五年获得地市级</w:t>
            </w:r>
          </w:p>
        </w:tc>
        <w:tc>
          <w:tcPr>
            <w:tcW w:w="75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default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Times New Roman"/>
                <w:snapToGrid w:val="0"/>
                <w:sz w:val="21"/>
                <w:szCs w:val="21"/>
              </w:rPr>
              <w:t>（</w:t>
            </w:r>
            <w:r>
              <w:rPr>
                <w:rFonts w:hint="eastAsia" w:eastAsia="方正仿宋_GBK" w:cs="Times New Roman"/>
                <w:snapToGrid w:val="0"/>
                <w:sz w:val="21"/>
                <w:szCs w:val="21"/>
                <w:lang w:eastAsia="zh-Hans"/>
              </w:rPr>
              <w:t>表彰时间应在</w:t>
            </w:r>
            <w:r>
              <w:rPr>
                <w:rFonts w:hint="default" w:eastAsia="方正仿宋_GBK" w:cs="Times New Roman"/>
                <w:snapToGrid w:val="0"/>
                <w:sz w:val="21"/>
                <w:szCs w:val="21"/>
              </w:rPr>
              <w:t>2019</w:t>
            </w:r>
            <w:r>
              <w:rPr>
                <w:rFonts w:hint="eastAsia" w:eastAsia="方正仿宋_GBK" w:cs="Times New Roman"/>
                <w:snapToGrid w:val="0"/>
                <w:sz w:val="21"/>
                <w:szCs w:val="21"/>
              </w:rPr>
              <w:t>年1月1日以后，不含2024年。所获荣誉填1—3项，以</w:t>
            </w:r>
            <w:r>
              <w:rPr>
                <w:rFonts w:hint="eastAsia" w:eastAsia="方正黑体_GBK" w:cs="Times New Roman"/>
                <w:snapToGrid w:val="0"/>
                <w:sz w:val="21"/>
                <w:szCs w:val="21"/>
              </w:rPr>
              <w:t>政治类荣誉</w:t>
            </w:r>
            <w:r>
              <w:rPr>
                <w:rFonts w:hint="eastAsia" w:eastAsia="方正仿宋_GBK" w:cs="Times New Roman"/>
                <w:snapToGrid w:val="0"/>
                <w:sz w:val="21"/>
                <w:szCs w:val="21"/>
              </w:rPr>
              <w:t>为主，</w:t>
            </w:r>
            <w:r>
              <w:rPr>
                <w:rFonts w:hint="eastAsia" w:eastAsia="方正黑体_GBK" w:cs="Times New Roman"/>
                <w:snapToGrid w:val="0"/>
                <w:sz w:val="21"/>
                <w:szCs w:val="21"/>
              </w:rPr>
              <w:t>不包括才艺类、竞赛类荣誉；</w:t>
            </w:r>
            <w:r>
              <w:rPr>
                <w:rFonts w:hint="eastAsia" w:eastAsia="方正仿宋_GBK" w:cs="Times New Roman"/>
                <w:snapToGrid w:val="0"/>
                <w:sz w:val="21"/>
                <w:szCs w:val="21"/>
              </w:rPr>
              <w:t>市、县级其他部门表彰的综合类荣誉，如先进集体等可纳入。）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default" w:eastAsia="方正仿宋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default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Times New Roman"/>
                <w:snapToGrid w:val="0"/>
                <w:sz w:val="21"/>
                <w:szCs w:val="21"/>
                <w:lang w:eastAsia="zh-Hans"/>
              </w:rPr>
              <w:t>格式：</w:t>
            </w:r>
            <w:r>
              <w:rPr>
                <w:rFonts w:hint="default" w:eastAsia="方正仿宋_GBK" w:cs="Times New Roman"/>
                <w:snapToGrid w:val="0"/>
                <w:sz w:val="21"/>
                <w:szCs w:val="21"/>
              </w:rPr>
              <w:t>×</w:t>
            </w:r>
            <w:r>
              <w:rPr>
                <w:rFonts w:hint="eastAsia" w:eastAsia="方正仿宋_GBK" w:cs="Times New Roman"/>
                <w:snapToGrid w:val="0"/>
                <w:sz w:val="21"/>
                <w:szCs w:val="21"/>
              </w:rPr>
              <w:t>年×月  被××评为××</w:t>
            </w:r>
          </w:p>
        </w:tc>
      </w:tr>
      <w:tr>
        <w:tblPrEx>
          <w:tblLayout w:type="fixed"/>
        </w:tblPrEx>
        <w:trPr>
          <w:cantSplit/>
          <w:trHeight w:val="1918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简      历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学习和工作</w:t>
            </w:r>
          </w:p>
        </w:tc>
        <w:tc>
          <w:tcPr>
            <w:tcW w:w="75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（从高中填起，包括出国留学、进修等经历，注意时间需连贯）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×年×月—×年×月      单位职务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×年×月—×年×月      单位职务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×年×月—×年×月      单位职务</w:t>
            </w:r>
          </w:p>
        </w:tc>
      </w:tr>
      <w:tr>
        <w:tblPrEx>
          <w:tblLayout w:type="fixed"/>
        </w:tblPrEx>
        <w:trPr>
          <w:cantSplit/>
          <w:trHeight w:val="2758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  <w:lang w:eastAsia="zh-Hans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 xml:space="preserve">      历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  <w:lang w:eastAsia="zh-Hans"/>
              </w:rPr>
              <w:t>从事团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工作</w:t>
            </w:r>
          </w:p>
        </w:tc>
        <w:tc>
          <w:tcPr>
            <w:tcW w:w="75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×年×月—×年×月      单位团内职务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×年×月—×年×月      单位团内职务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1608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简 要 事 迹</w:t>
            </w:r>
          </w:p>
        </w:tc>
        <w:tc>
          <w:tcPr>
            <w:tcW w:w="75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（突出重点，简明扼要，紧扣在重点领域发挥作用，不超过300字。）</w:t>
            </w:r>
          </w:p>
          <w:p>
            <w:pPr>
              <w:adjustRightInd w:val="0"/>
              <w:snapToGrid w:val="0"/>
              <w:spacing w:beforeLines="0" w:afterLines="0" w:line="280" w:lineRule="exac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454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团组织意见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  月  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  <w:lang w:eastAsia="zh-Hans"/>
              </w:rPr>
              <w:t>党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组织意见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  <w:lang w:eastAsia="zh-Hans"/>
              </w:rPr>
              <w:t>所在单位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  月  日</w:t>
            </w:r>
          </w:p>
        </w:tc>
      </w:tr>
      <w:tr>
        <w:tblPrEx>
          <w:tblLayout w:type="fixed"/>
        </w:tblPrEx>
        <w:trPr>
          <w:cantSplit/>
          <w:trHeight w:val="454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级团委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（盖　章）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  月  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级团委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（盖　章）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  月  日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87" w:bottom="1984" w:left="1587" w:header="851" w:footer="907" w:gutter="0"/>
      <w:lnNumType w:countBy="0" w:distance="360"/>
      <w:pgNumType w:fmt="decimal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简体">
    <w:altName w:val="楷体_GB2312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beforeLines="0" w:afterLines="0"/>
      <w:jc w:val="left"/>
      <w:rPr>
        <w:rFonts w:hint="default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beforeLines="0" w:afterLines="0"/>
                            <w:jc w:val="left"/>
                            <w:rPr>
                              <w:rFonts w:hint="default" w:ascii="宋体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s87iykAQAAPgMAAA4AAABkcnMvZTJvRG9jLnhtbK1SXWobMRB+D+QO&#10;Qu+11oY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HVKbF14xXO0Skijc8oQj7DgYH6moGxcq&#10;b8Hfeel6W/v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BLPO4spAEAAD4DAAAOAAAAAAAA&#10;AAEAIAAAAB8BAABkcnMvZTJvRG9jLnhtbFBLBQYAAAAABgAGAFkBAAA1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beforeLines="0" w:afterLines="0"/>
                      <w:jc w:val="left"/>
                      <w:rPr>
                        <w:rFonts w:hint="default" w:ascii="宋体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20" w:lineRule="exact"/>
      <w:ind w:left="0" w:right="0" w:firstLine="420" w:firstLineChars="200"/>
      <w:jc w:val="left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3">
    <w:name w:val="Body Text First Indent"/>
    <w:unhideWhenUsed/>
    <w:qFormat/>
    <w:uiPriority w:val="0"/>
    <w:pPr>
      <w:keepNext w:val="0"/>
      <w:keepLines w:val="0"/>
      <w:widowControl w:val="0"/>
      <w:suppressLineNumbers w:val="0"/>
      <w:spacing w:beforeLines="0" w:after="120" w:afterLines="0" w:afterAutospacing="0"/>
      <w:ind w:left="0" w:firstLine="420" w:firstLineChars="100"/>
      <w:jc w:val="both"/>
    </w:pPr>
    <w:rPr>
      <w:rFonts w:hint="default" w:ascii="Times New Roman" w:hAnsi="Times New Roman" w:eastAsia="仿宋_GB2312" w:cs="Times New Roman"/>
      <w:kern w:val="2"/>
      <w:sz w:val="30"/>
      <w:szCs w:val="30"/>
      <w:lang w:val="en-US" w:eastAsia="zh-CN" w:bidi="ar"/>
    </w:rPr>
  </w:style>
  <w:style w:type="paragraph" w:styleId="4">
    <w:name w:val="Body Text"/>
    <w:unhideWhenUsed/>
    <w:qFormat/>
    <w:uiPriority w:val="99"/>
    <w:pPr>
      <w:widowControl w:val="0"/>
      <w:spacing w:beforeLines="0" w:afterLines="0"/>
      <w:ind w:left="100"/>
      <w:jc w:val="both"/>
    </w:pPr>
    <w:rPr>
      <w:rFonts w:hint="eastAsia" w:ascii="方正仿宋_GBK" w:hAnsi="Times New Roman" w:eastAsia="方正仿宋_GBK" w:cs="方正仿宋_GBK"/>
      <w:kern w:val="2"/>
      <w:sz w:val="29"/>
      <w:szCs w:val="29"/>
      <w:lang w:val="en-US" w:eastAsia="zh-CN" w:bidi="ar-SA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styleId="8">
    <w:name w:val="Title"/>
    <w:next w:val="1"/>
    <w:unhideWhenUsed/>
    <w:qFormat/>
    <w:uiPriority w:val="0"/>
    <w:pPr>
      <w:widowControl w:val="0"/>
      <w:spacing w:before="240" w:beforeLines="0" w:after="60" w:afterLines="0" w:line="560" w:lineRule="exact"/>
      <w:jc w:val="center"/>
      <w:outlineLvl w:val="0"/>
    </w:pPr>
    <w:rPr>
      <w:rFonts w:hint="eastAsia" w:ascii="等线 Light" w:hAnsi="等线 Light" w:eastAsia="等线 Light" w:cs="Times New Roman"/>
      <w:b/>
      <w:kern w:val="2"/>
      <w:sz w:val="32"/>
      <w:szCs w:val="24"/>
      <w:lang w:val="en-US" w:eastAsia="zh-CN" w:bidi="ar-SA"/>
    </w:rPr>
  </w:style>
  <w:style w:type="paragraph" w:customStyle="1" w:styleId="11">
    <w:name w:val="正文-公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2024-04-18T23:51:00Z</dcterms:created>
  <dc:creator>可心</dc:creator>
  <cp:lastModifiedBy>可心</cp:lastModifiedBy>
  <dcterms:modified xsi:type="dcterms:W3CDTF">2024-04-19T00:11:39Z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A366459F32D64477B67DC695ED50102F_11</vt:lpwstr>
  </property>
</Properties>
</file>