
<file path=[Content_Types].xml><?xml version="1.0" encoding="utf-8"?>
<Types xmlns="http://schemas.openxmlformats.org/package/2006/content-types">
  <Default Extension="jpeg" ContentType="image/jpeg"/>
  <Default Extension="xml" ContentType="application/xml"/>
  <Default Extension="rels" ContentType="application/vnd.openxmlformats-package.relationship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media/image1.jpeg" ContentType="image/jpeg"/>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styles.xml" ContentType="application/vnd.openxmlformats-officedocument.wordprocessingml.styles+xml"/>
  <Override PartName="/docProps/custom.xml" ContentType="application/vnd.openxmlformats-officedocument.custom-properties+xml"/>
</Types>
</file>

<file path=_rels/.rels><?xml version="1.0" encoding="UTF-8" standalone="yes"?><Relationships xmlns="http://schemas.openxmlformats.org/package/2006/relationships"><Relationship Id="rId3" Type="http://schemas.openxmlformats.org/officeDocument/2006/relationships/custom-properties" Target="docProps/custom.xml" /><Relationship Id="rId2" Type="http://schemas.openxmlformats.org/officeDocument/2006/relationships/extended-properties" Target="docProps/app.xml" /><Relationship Id="rId1" Type="http://schemas.openxmlformats.org/package/2006/relationships/metadata/core-properties" Target="docProps/core.xml" /><Relationship Id="rId0" Type="http://schemas.openxmlformats.org/officeDocument/2006/relationships/officeDocument" Target="word/document.xml" /></Relationships>
</file>

<file path=word/document.xml><?xml version="1.0" encoding="utf-8"?>
<w:document xmlns:wps="http://schemas.microsoft.com/office/word/2010/wordprocessingShape" xmlns:wne="http://schemas.microsoft.com/office/word/2006/wordml" xmlns:wpg="http://schemas.microsoft.com/office/word/2010/wordprocessingGroup" xmlns:w15="http://schemas.microsoft.com/office/word/2012/wordml" xmlns:wpi="http://schemas.microsoft.com/office/word/2010/wordprocessingInk" xmlns:w10="urn:schemas-microsoft-com:office:word" xmlns:w14="http://schemas.microsoft.com/office/word/2010/wordml" xmlns:wp="http://schemas.openxmlformats.org/drawingml/2006/wordprocessingDrawing" xmlns:wp14="http://schemas.microsoft.com/office/word/2010/wordprocessingDrawing" xmlns:v="urn:schemas-microsoft-com:vml" xmlns:r="http://schemas.openxmlformats.org/officeDocument/2006/relationships" xmlns:m="http://schemas.openxmlformats.org/officeDocument/2006/math" xmlns:wpsCustomData="http://www.wps.cn/officeDocument/2013/wpsCustomData" xmlns:w="http://schemas.openxmlformats.org/wordprocessingml/2006/main" xmlns:o="urn:schemas-microsoft-com:office:office" xmlns:mc="http://schemas.openxmlformats.org/markup-compatibility/2006" xmlns:wpc="http://schemas.microsoft.com/office/word/2010/wordprocessingCanvas" mc:Ignorable="w14 w15 wp14">
  <w:body>
    <w:p>
      <w:pPr>
        <w:keepNext w:val="0"/>
        <w:keepLines w:val="0"/>
        <w:pageBreakBefore w:val="0"/>
        <w:wordWrap w:val="1"/>
        <w:overflowPunct w:val="1"/>
        <w:topLinePunct w:val="0"/>
        <w:kinsoku w:val="1"/>
        <w:autoSpaceDE w:val="1"/>
        <w:autoSpaceDN w:val="1"/>
        <w:bidi w:val="0"/>
        <w:adjustRightInd w:val="1"/>
        <w:snapToGrid w:val="1"/>
        <w:widowControl w:val="0"/>
        <w:spacing w:line="596" w:lineRule="exact"/>
        <w:rPr>
          <w:sz w:val="32"/>
          <w:lang w:val="en-US" w:eastAsia="zh-CN"/>
          <w:szCs w:val="32"/>
          <w:rFonts w:ascii="仿宋_GB2312" w:hAnsi="仿宋_GB2312" w:eastAsia="仿宋_GB2312" w:cs="仿宋_GB2312" w:hint="eastAsia"/>
        </w:rPr>
      </w:pPr>
      <w:r>
        <w:rPr>
          <w:sz w:val="32"/>
          <w:lang w:val="en-US" w:eastAsia="zh-CN"/>
          <w:szCs w:val="32"/>
          <w:rFonts w:ascii="仿宋_GB2312" w:hAnsi="仿宋_GB2312" w:eastAsia="仿宋_GB2312" w:cs="仿宋_GB2312" w:hint="eastAsia"/>
        </w:rPr>
        <w:t>附件</w:t>
      </w:r>
    </w:p>
    <w:p>
      <w:pPr>
        <w:jc w:val="center"/>
        <w:spacing w:line="540" w:lineRule="exact"/>
        <w:rPr>
          <w:sz w:val="44"/>
          <w:szCs w:val="44"/>
          <w:rFonts w:ascii="方正小标宋简体" w:hAnsi="方正小标宋简体" w:eastAsia="方正小标宋简体" w:cs="方正小标宋简体"/>
        </w:rPr>
      </w:pPr>
      <w:r>
        <w:rPr>
          <w:sz w:val="44"/>
          <w:szCs w:val="44"/>
          <w:rFonts w:ascii="方正小标宋简体" w:hAnsi="方正小标宋简体" w:eastAsia="方正小标宋简体" w:cs="方正小标宋简体" w:hint="eastAsia"/>
        </w:rPr>
        <w:t>民族团结进步创建工作应知应会</w:t>
      </w:r>
    </w:p>
    <w:p>
      <w:pPr>
        <w:spacing w:line="540" w:lineRule="exact"/>
        <w:rPr>
          <w:b w:val="1"/>
          <w:sz w:val="32"/>
          <w:bCs/>
          <w:szCs w:val="32"/>
          <w:rFonts w:ascii="仿宋_GB2312" w:hAnsi="仿宋_GB2312" w:eastAsia="仿宋_GB2312" w:cs="仿宋_GB2312"/>
        </w:rPr>
      </w:pPr>
    </w:p>
    <w:p>
      <w:pPr>
        <w:pStyle w:val="9"/>
        <w:keepNext w:val="0"/>
        <w:keepLines w:val="0"/>
        <w:pageBreakBefore w:val="0"/>
        <w:wordWrap w:val="1"/>
        <w:overflowPunct w:val="1"/>
        <w:topLinePunct w:val="0"/>
        <w:kinsoku w:val="1"/>
        <w:autoSpaceDE w:val="1"/>
        <w:autoSpaceDN w:val="1"/>
        <w:bidi w:val="0"/>
        <w:adjustRightInd w:val="1"/>
        <w:snapToGrid w:val="1"/>
        <w:widowControl w:val="0"/>
        <w:numPr>
          <w:ilvl w:val="0"/>
          <w:numId w:val="0"/>
        </w:numPr>
        <w:spacing w:line="540" w:lineRule="exact"/>
        <w:ind w:firstLine="643" w:firstLineChars="200"/>
        <w:rPr>
          <w:b w:val="1"/>
          <w:sz w:val="32"/>
          <w:lang w:val="en-US" w:eastAsia="zh-CN"/>
          <w:bCs/>
          <w:szCs w:val="32"/>
          <w:rFonts w:ascii="仿宋_GB2312" w:hAnsi="仿宋_GB2312" w:eastAsia="仿宋_GB2312" w:cs="仿宋_GB2312" w:hint="eastAsia"/>
        </w:rPr>
      </w:pPr>
      <w:r>
        <w:rPr>
          <w:b w:val="1"/>
          <w:sz w:val="32"/>
          <w:lang w:val="en-US" w:eastAsia="zh-CN"/>
          <w:bCs/>
          <w:szCs w:val="32"/>
          <w:rFonts w:ascii="仿宋_GB2312" w:hAnsi="仿宋_GB2312" w:eastAsia="仿宋_GB2312" w:cs="仿宋_GB2312" w:hint="eastAsia"/>
        </w:rPr>
        <w:t>1.党的二十大提出的我国民族工作的基本方针是什么？</w:t>
      </w:r>
    </w:p>
    <w:p>
      <w:pPr>
        <w:autoSpaceDE w:val="0"/>
        <w:spacing w:line="560" w:lineRule="exact"/>
        <w:ind w:firstLine="640" w:firstLineChars="200"/>
        <w:rPr>
          <w:sz w:val="32"/>
          <w:lang w:val="en-US" w:eastAsia="zh-CN"/>
          <w:szCs w:val="32"/>
          <w:rFonts w:ascii="仿宋_GB2312" w:eastAsia="仿宋_GB2312" w:hint="default"/>
        </w:rPr>
      </w:pPr>
      <w:r>
        <w:rPr>
          <w:sz w:val="32"/>
          <w:lang w:val="en-US" w:eastAsia="zh-CN"/>
          <w:szCs w:val="32"/>
          <w:rFonts w:ascii="仿宋_GB2312" w:eastAsia="仿宋_GB2312" w:hint="eastAsia"/>
        </w:rPr>
        <w:t>以铸牢中华民族共同体意识为主线，坚定不移走中国特色解决民族问题的正确道路，坚持和完善民族区域自治制度，加强和改进党的民族工作，全面推进民族团结进步事业。</w:t>
      </w:r>
    </w:p>
    <w:p>
      <w:pPr>
        <w:pStyle w:val="9"/>
        <w:spacing w:line="540" w:lineRule="exact"/>
        <w:ind w:firstLine="643"/>
        <w:rPr>
          <w:b w:val="1"/>
          <w:sz w:val="32"/>
          <w:bCs/>
          <w:szCs w:val="32"/>
          <w:rFonts w:ascii="仿宋_GB2312" w:hAnsi="仿宋_GB2312" w:eastAsia="仿宋_GB2312" w:cs="仿宋_GB2312"/>
        </w:rPr>
      </w:pPr>
      <w:r>
        <w:rPr>
          <w:b w:val="1"/>
          <w:sz w:val="32"/>
          <w:lang w:val="en-US" w:eastAsia="zh-CN"/>
          <w:bCs/>
          <w:szCs w:val="32"/>
          <w:rFonts w:ascii="仿宋_GB2312" w:hAnsi="仿宋_GB2312" w:eastAsia="仿宋_GB2312" w:cs="仿宋_GB2312" w:hint="eastAsia"/>
        </w:rPr>
        <w:t>2</w:t>
      </w:r>
      <w:r>
        <w:rPr>
          <w:b w:val="1"/>
          <w:sz w:val="32"/>
          <w:bCs/>
          <w:szCs w:val="32"/>
          <w:rFonts w:ascii="仿宋_GB2312" w:hAnsi="仿宋_GB2312" w:eastAsia="仿宋_GB2312" w:cs="仿宋_GB2312" w:hint="eastAsia"/>
        </w:rPr>
        <w:t>.中央民族工作会议共召开了几次？第五次中央民族工作会议是什么时候召开的？</w:t>
      </w:r>
    </w:p>
    <w:p>
      <w:pPr>
        <w:pStyle w:val="9"/>
        <w:spacing w:line="540" w:lineRule="exact"/>
        <w:ind w:firstLine="640"/>
        <w:rPr>
          <w:b w:val="1"/>
          <w:sz w:val="32"/>
          <w:lang w:val="en-US" w:eastAsia="zh-CN"/>
          <w:bCs/>
          <w:szCs w:val="32"/>
          <w:rFonts w:ascii="仿宋_GB2312" w:hAnsi="仿宋_GB2312" w:eastAsia="仿宋_GB2312" w:cs="仿宋_GB2312" w:hint="default"/>
        </w:rPr>
      </w:pPr>
      <w:r>
        <w:rPr>
          <w:sz w:val="32"/>
          <w:szCs w:val="32"/>
          <w:rFonts w:ascii="仿宋_GB2312" w:hAnsi="仿宋_GB2312" w:eastAsia="仿宋_GB2312" w:cs="仿宋_GB2312" w:hint="eastAsia"/>
        </w:rPr>
        <w:t>中央民族工作会议共召开了5次，第五次中央民族工作会议于2021年8月27日—28日，在北京以电视电话会议的形式召开。</w:t>
      </w:r>
    </w:p>
    <w:p>
      <w:pPr>
        <w:spacing w:line="540" w:lineRule="exact"/>
        <w:ind w:firstLine="643" w:firstLineChars="200"/>
        <w:rPr>
          <w:b w:val="1"/>
          <w:sz w:val="32"/>
          <w:bCs/>
          <w:szCs w:val="32"/>
          <w:rFonts w:ascii="仿宋_GB2312" w:hAnsi="仿宋_GB2312" w:eastAsia="仿宋_GB2312" w:cs="仿宋_GB2312"/>
        </w:rPr>
      </w:pPr>
      <w:r>
        <w:rPr>
          <w:b w:val="1"/>
          <w:sz w:val="32"/>
          <w:lang w:val="en-US" w:eastAsia="zh-CN"/>
          <w:bCs/>
          <w:szCs w:val="32"/>
          <w:rFonts w:ascii="仿宋_GB2312" w:hAnsi="仿宋_GB2312" w:eastAsia="仿宋_GB2312" w:cs="仿宋_GB2312" w:hint="eastAsia"/>
        </w:rPr>
        <w:t>3</w:t>
      </w:r>
      <w:r>
        <w:rPr>
          <w:b w:val="1"/>
          <w:sz w:val="32"/>
          <w:bCs/>
          <w:szCs w:val="32"/>
          <w:rFonts w:ascii="仿宋_GB2312" w:hAnsi="仿宋_GB2312" w:eastAsia="仿宋_GB2312" w:cs="仿宋_GB2312" w:hint="eastAsia"/>
        </w:rPr>
        <w:t>.新时代党的民族工作的根本遵循是什么？</w:t>
      </w:r>
    </w:p>
    <w:p>
      <w:pPr>
        <w:pStyle w:val="9"/>
        <w:spacing w:line="540" w:lineRule="exact"/>
        <w:ind w:firstLine="640"/>
        <w:rPr>
          <w:b w:val="1"/>
          <w:sz w:val="32"/>
          <w:bCs/>
          <w:szCs w:val="32"/>
          <w:rFonts w:ascii="仿宋_GB2312" w:hAnsi="仿宋_GB2312" w:eastAsia="仿宋_GB2312" w:cs="仿宋_GB2312"/>
        </w:rPr>
      </w:pPr>
      <w:r>
        <w:rPr>
          <w:sz w:val="32"/>
          <w:szCs w:val="32"/>
          <w:rFonts w:ascii="仿宋_GB2312" w:hAnsi="仿宋_GB2312" w:eastAsia="仿宋_GB2312" w:cs="仿宋_GB2312" w:hint="eastAsia"/>
        </w:rPr>
        <w:t>习近平总书记关于加强和改进民族工作的重要思想</w:t>
      </w:r>
    </w:p>
    <w:p>
      <w:pPr>
        <w:pStyle w:val="9"/>
        <w:spacing w:line="540" w:lineRule="exact"/>
        <w:ind w:firstLine="643"/>
        <w:rPr>
          <w:b w:val="1"/>
          <w:sz w:val="32"/>
          <w:lang w:val="en-US" w:eastAsia="zh-CN"/>
          <w:bCs/>
          <w:szCs w:val="32"/>
          <w:rFonts w:ascii="仿宋_GB2312" w:hAnsi="仿宋_GB2312" w:eastAsia="仿宋_GB2312" w:cs="仿宋_GB2312" w:hint="default"/>
        </w:rPr>
      </w:pPr>
      <w:r>
        <w:rPr>
          <w:b w:val="1"/>
          <w:sz w:val="32"/>
          <w:lang w:val="en-US" w:eastAsia="zh-CN"/>
          <w:bCs/>
          <w:szCs w:val="32"/>
          <w:rFonts w:ascii="仿宋_GB2312" w:hAnsi="仿宋_GB2312" w:eastAsia="仿宋_GB2312" w:cs="仿宋_GB2312" w:hint="eastAsia"/>
        </w:rPr>
        <w:t>4.习近平总书记关于加强和改进民族工作的重要思想是什么？</w:t>
      </w:r>
    </w:p>
    <w:p>
      <w:pPr>
        <w:autoSpaceDE w:val="0"/>
        <w:spacing w:line="560" w:lineRule="exact"/>
        <w:ind w:firstLine="640" w:firstLineChars="200"/>
        <w:rPr>
          <w:b w:val="1"/>
          <w:sz w:val="32"/>
          <w:lang w:val="en-US" w:eastAsia="zh-CN"/>
          <w:bCs/>
          <w:szCs w:val="32"/>
          <w:rFonts w:ascii="仿宋_GB2312" w:hAnsi="仿宋_GB2312" w:eastAsia="仿宋_GB2312" w:cs="仿宋_GB2312" w:hint="eastAsia"/>
        </w:rPr>
      </w:pPr>
      <w:bookmarkStart w:id="0" w:name="_GoBack"/>
      <w:bookmarkEnd w:id="0"/>
      <w:r>
        <w:rPr>
          <w:sz w:val="32"/>
          <w:lang w:eastAsia="zh-CN"/>
          <w:szCs w:val="32"/>
          <w:rFonts w:ascii="仿宋_GB2312" w:eastAsia="仿宋_GB2312" w:hint="eastAsia"/>
        </w:rPr>
        <w:t>概括起来就是“十二个必须”：</w:t>
      </w:r>
      <w:r>
        <w:rPr>
          <w:b w:val="1"/>
          <w:sz w:val="32"/>
          <w:bCs/>
          <w:szCs w:val="32"/>
          <w:rFonts w:ascii="仿宋_GB2312" w:eastAsia="仿宋_GB2312" w:hint="eastAsia"/>
        </w:rPr>
        <w:t>一是</w:t>
      </w:r>
      <w:r>
        <w:rPr>
          <w:sz w:val="32"/>
          <w:szCs w:val="32"/>
          <w:rFonts w:ascii="仿宋_GB2312" w:eastAsia="仿宋_GB2312" w:hint="eastAsia"/>
        </w:rPr>
        <w:t>必须从中华民族伟大复兴战略高度把握新时代党的民族工作的历史方位，以实现中华民族伟大复兴为出发点和落脚点，统筹谋划和推进新时代党的民族工作。</w:t>
      </w:r>
      <w:r>
        <w:rPr>
          <w:b w:val="1"/>
          <w:sz w:val="32"/>
          <w:bCs/>
          <w:szCs w:val="32"/>
          <w:rFonts w:ascii="仿宋_GB2312" w:eastAsia="仿宋_GB2312" w:hint="eastAsia"/>
        </w:rPr>
        <w:t>二是</w:t>
      </w:r>
      <w:r>
        <w:rPr>
          <w:sz w:val="32"/>
          <w:szCs w:val="32"/>
          <w:rFonts w:ascii="仿宋_GB2312" w:eastAsia="仿宋_GB2312" w:hint="eastAsia"/>
        </w:rPr>
        <w:t>必须把推动各民族为全面建设社会主义现代化国家共同奋斗作为新时代党的民族工作的重要任务，促进各民族紧跟时代步伐，共同团结奋斗、共同繁荣发展。</w:t>
      </w:r>
      <w:r>
        <w:rPr>
          <w:b w:val="1"/>
          <w:sz w:val="32"/>
          <w:bCs/>
          <w:szCs w:val="32"/>
          <w:rFonts w:ascii="仿宋_GB2312" w:eastAsia="仿宋_GB2312" w:hint="eastAsia"/>
        </w:rPr>
        <w:t>三是</w:t>
      </w:r>
      <w:r>
        <w:rPr>
          <w:sz w:val="32"/>
          <w:szCs w:val="32"/>
          <w:rFonts w:ascii="仿宋_GB2312" w:eastAsia="仿宋_GB2312" w:hint="eastAsia"/>
        </w:rPr>
        <w:t>必须以铸牢中华民族共同体意识为新时代党的民族工作的主线，推动各民族坚定对伟大祖国、中华民族、中华文化、中国共产党、中国特色社会主义的高度认同，不断推进中华民族共同体建设。</w:t>
      </w:r>
      <w:r>
        <w:rPr>
          <w:b w:val="1"/>
          <w:sz w:val="32"/>
          <w:bCs/>
          <w:szCs w:val="32"/>
          <w:rFonts w:ascii="仿宋_GB2312" w:eastAsia="仿宋_GB2312" w:hint="eastAsia"/>
        </w:rPr>
        <w:t>四是</w:t>
      </w:r>
      <w:r>
        <w:rPr>
          <w:sz w:val="32"/>
          <w:szCs w:val="32"/>
          <w:rFonts w:ascii="仿宋_GB2312" w:eastAsia="仿宋_GB2312" w:hint="eastAsia"/>
        </w:rPr>
        <w:t>必须坚持正确的中华民族历史观，增强对中华民族的认同感和自</w:t>
      </w:r>
      <w:r>
        <w:rPr>
          <w:sz w:val="32"/>
          <w:szCs w:val="32"/>
          <w:rFonts w:ascii="仿宋_GB2312" w:eastAsia="仿宋_GB2312" w:hint="eastAsia"/>
        </w:rPr>
        <w:t>豪感。</w:t>
      </w:r>
      <w:r>
        <w:rPr>
          <w:b w:val="1"/>
          <w:sz w:val="32"/>
          <w:bCs/>
          <w:szCs w:val="32"/>
          <w:rFonts w:ascii="仿宋_GB2312" w:eastAsia="仿宋_GB2312" w:hint="eastAsia"/>
        </w:rPr>
        <w:t>五是</w:t>
      </w:r>
      <w:r>
        <w:rPr>
          <w:sz w:val="32"/>
          <w:szCs w:val="32"/>
          <w:rFonts w:ascii="仿宋_GB2312" w:eastAsia="仿宋_GB2312" w:hint="eastAsia"/>
        </w:rPr>
        <w:t>必须坚持各民族一律平等，保证各民族共同当家作主、参与国家事务管理，保障各族群众合法权益。</w:t>
      </w:r>
      <w:r>
        <w:rPr>
          <w:b w:val="1"/>
          <w:sz w:val="32"/>
          <w:bCs/>
          <w:szCs w:val="32"/>
          <w:rFonts w:ascii="仿宋_GB2312" w:eastAsia="仿宋_GB2312" w:hint="eastAsia"/>
        </w:rPr>
        <w:t>六是</w:t>
      </w:r>
      <w:r>
        <w:rPr>
          <w:sz w:val="32"/>
          <w:szCs w:val="32"/>
          <w:rFonts w:ascii="仿宋_GB2312" w:eastAsia="仿宋_GB2312" w:hint="eastAsia"/>
        </w:rPr>
        <w:t>必须高举中华民族大团结旗帜，促进各民族在中华民族大家庭中像石榴籽一样紧紧抱在一起。</w:t>
      </w:r>
      <w:r>
        <w:rPr>
          <w:b w:val="1"/>
          <w:sz w:val="32"/>
          <w:bCs/>
          <w:szCs w:val="32"/>
          <w:rFonts w:ascii="仿宋_GB2312" w:eastAsia="仿宋_GB2312" w:hint="eastAsia"/>
        </w:rPr>
        <w:t>七是</w:t>
      </w:r>
      <w:r>
        <w:rPr>
          <w:sz w:val="32"/>
          <w:szCs w:val="32"/>
          <w:rFonts w:ascii="仿宋_GB2312" w:eastAsia="仿宋_GB2312" w:hint="eastAsia"/>
        </w:rPr>
        <w:t>必须坚持和完善民族区域自治制度，确保党中央政令畅通，确保国家法律法规实施，支持各民族发展经济、改善民生，实现共同发展、共同富裕。</w:t>
      </w:r>
      <w:r>
        <w:rPr>
          <w:b w:val="1"/>
          <w:sz w:val="32"/>
          <w:bCs/>
          <w:szCs w:val="32"/>
          <w:rFonts w:ascii="仿宋_GB2312" w:eastAsia="仿宋_GB2312" w:hint="eastAsia"/>
        </w:rPr>
        <w:t>八是</w:t>
      </w:r>
      <w:r>
        <w:rPr>
          <w:sz w:val="32"/>
          <w:szCs w:val="32"/>
          <w:rFonts w:ascii="仿宋_GB2312" w:eastAsia="仿宋_GB2312" w:hint="eastAsia"/>
        </w:rPr>
        <w:t>必须构筑中华民族共有精神家园，使各民族人心归聚、精神相依，形成人心凝聚、团结奋进的强大精神纽带。</w:t>
      </w:r>
      <w:r>
        <w:rPr>
          <w:b w:val="1"/>
          <w:sz w:val="32"/>
          <w:bCs/>
          <w:szCs w:val="32"/>
          <w:rFonts w:ascii="仿宋_GB2312" w:eastAsia="仿宋_GB2312" w:hint="eastAsia"/>
        </w:rPr>
        <w:t>九是</w:t>
      </w:r>
      <w:r>
        <w:rPr>
          <w:sz w:val="32"/>
          <w:szCs w:val="32"/>
          <w:rFonts w:ascii="仿宋_GB2312" w:eastAsia="仿宋_GB2312" w:hint="eastAsia"/>
        </w:rPr>
        <w:t>必须促进各民族广泛交往交流交融，促进各民族在理想、信念、情感、文化上的团结统一，守望相助、手足情深。</w:t>
      </w:r>
      <w:r>
        <w:rPr>
          <w:b w:val="1"/>
          <w:sz w:val="32"/>
          <w:bCs/>
          <w:szCs w:val="32"/>
          <w:rFonts w:ascii="仿宋_GB2312" w:eastAsia="仿宋_GB2312" w:hint="eastAsia"/>
        </w:rPr>
        <w:t>十是</w:t>
      </w:r>
      <w:r>
        <w:rPr>
          <w:sz w:val="32"/>
          <w:szCs w:val="32"/>
          <w:rFonts w:ascii="仿宋_GB2312" w:eastAsia="仿宋_GB2312" w:hint="eastAsia"/>
        </w:rPr>
        <w:t>必须坚持依法治理民族事务，推进民族事务治理体系和治理能力现代化。</w:t>
      </w:r>
      <w:r>
        <w:rPr>
          <w:b w:val="1"/>
          <w:sz w:val="32"/>
          <w:bCs/>
          <w:szCs w:val="32"/>
          <w:rFonts w:ascii="仿宋_GB2312" w:eastAsia="仿宋_GB2312" w:hint="eastAsia"/>
        </w:rPr>
        <w:t>十一是</w:t>
      </w:r>
      <w:r>
        <w:rPr>
          <w:sz w:val="32"/>
          <w:szCs w:val="32"/>
          <w:rFonts w:ascii="仿宋_GB2312" w:eastAsia="仿宋_GB2312" w:hint="eastAsia"/>
        </w:rPr>
        <w:t>必须坚决维护国家主权、安全、发展利益，教育引导各民族继承和发扬爱国主义传统，自觉维护祖国统一、国家安全、社会稳定。</w:t>
      </w:r>
      <w:r>
        <w:rPr>
          <w:b w:val="1"/>
          <w:sz w:val="32"/>
          <w:bCs/>
          <w:szCs w:val="32"/>
          <w:rFonts w:ascii="仿宋_GB2312" w:eastAsia="仿宋_GB2312" w:hint="eastAsia"/>
        </w:rPr>
        <w:t>十二是</w:t>
      </w:r>
      <w:r>
        <w:rPr>
          <w:sz w:val="32"/>
          <w:szCs w:val="32"/>
          <w:rFonts w:ascii="仿宋_GB2312" w:eastAsia="仿宋_GB2312" w:hint="eastAsia"/>
        </w:rPr>
        <w:t>必须坚持党对民族工作的领导，提升解决民族问题、做好民族工作的能力和水平。</w:t>
      </w:r>
    </w:p>
    <w:p>
      <w:pPr>
        <w:pStyle w:val="9"/>
        <w:spacing w:line="540" w:lineRule="exact"/>
        <w:ind w:firstLine="643"/>
        <w:rPr>
          <w:b w:val="1"/>
          <w:sz w:val="32"/>
          <w:bCs/>
          <w:szCs w:val="32"/>
          <w:rFonts w:ascii="仿宋_GB2312" w:hAnsi="仿宋_GB2312" w:eastAsia="仿宋_GB2312" w:cs="仿宋_GB2312"/>
        </w:rPr>
      </w:pPr>
      <w:r>
        <w:rPr>
          <w:b w:val="1"/>
          <w:sz w:val="32"/>
          <w:lang w:val="en-US" w:eastAsia="zh-CN"/>
          <w:bCs/>
          <w:szCs w:val="32"/>
          <w:rFonts w:ascii="仿宋_GB2312" w:hAnsi="仿宋_GB2312" w:eastAsia="仿宋_GB2312" w:cs="仿宋_GB2312" w:hint="eastAsia"/>
        </w:rPr>
        <w:t>5</w:t>
      </w:r>
      <w:r>
        <w:rPr>
          <w:b w:val="1"/>
          <w:sz w:val="32"/>
          <w:bCs/>
          <w:szCs w:val="32"/>
          <w:rFonts w:ascii="仿宋_GB2312" w:hAnsi="仿宋_GB2312" w:eastAsia="仿宋_GB2312" w:cs="仿宋_GB2312"/>
        </w:rPr>
        <w:t>.新时代党的民族工作的重要任务是什么？</w:t>
      </w:r>
    </w:p>
    <w:p>
      <w:pPr>
        <w:pStyle w:val="9"/>
        <w:spacing w:line="540" w:lineRule="exact"/>
        <w:ind w:firstLine="640"/>
        <w:rPr>
          <w:sz w:val="32"/>
          <w:lang w:eastAsia="zh-CN"/>
          <w:szCs w:val="32"/>
          <w:rFonts w:ascii="仿宋_GB2312" w:hAnsi="仿宋_GB2312" w:eastAsia="仿宋_GB2312" w:cs="仿宋_GB2312" w:hint="eastAsia"/>
        </w:rPr>
      </w:pPr>
      <w:r>
        <w:rPr>
          <w:sz w:val="32"/>
          <w:lang w:eastAsia="zh-CN"/>
          <w:szCs w:val="32"/>
          <w:rFonts w:ascii="仿宋_GB2312" w:hAnsi="仿宋_GB2312" w:eastAsia="仿宋_GB2312" w:cs="仿宋_GB2312" w:hint="eastAsia"/>
        </w:rPr>
        <w:t>必须把</w:t>
      </w:r>
      <w:r>
        <w:rPr>
          <w:sz w:val="32"/>
          <w:szCs w:val="32"/>
          <w:rFonts w:ascii="仿宋_GB2312" w:hAnsi="仿宋_GB2312" w:eastAsia="仿宋_GB2312" w:cs="仿宋_GB2312" w:hint="eastAsia"/>
        </w:rPr>
        <w:t>推动各民族为全面建设社会主义现代化国家共同奋斗</w:t>
      </w:r>
      <w:r>
        <w:rPr>
          <w:sz w:val="32"/>
          <w:lang w:eastAsia="zh-CN"/>
          <w:szCs w:val="32"/>
          <w:rFonts w:ascii="仿宋_GB2312" w:hAnsi="仿宋_GB2312" w:eastAsia="仿宋_GB2312" w:cs="仿宋_GB2312" w:hint="eastAsia"/>
        </w:rPr>
        <w:t>作为新时代党的民族工作的重要任务。</w:t>
      </w:r>
    </w:p>
    <w:p>
      <w:pPr>
        <w:pStyle w:val="9"/>
        <w:spacing w:line="540" w:lineRule="exact"/>
        <w:ind w:firstLine="643"/>
        <w:rPr>
          <w:b w:val="1"/>
          <w:sz w:val="32"/>
          <w:bCs/>
          <w:szCs w:val="32"/>
          <w:rFonts w:ascii="仿宋_GB2312" w:hAnsi="仿宋_GB2312" w:eastAsia="仿宋_GB2312" w:cs="仿宋_GB2312"/>
        </w:rPr>
      </w:pPr>
      <w:r>
        <w:rPr>
          <w:b w:val="1"/>
          <w:sz w:val="32"/>
          <w:lang w:val="en-US" w:eastAsia="zh-CN"/>
          <w:bCs/>
          <w:szCs w:val="32"/>
          <w:rFonts w:ascii="仿宋_GB2312" w:hAnsi="仿宋_GB2312" w:eastAsia="仿宋_GB2312" w:cs="仿宋_GB2312" w:hint="eastAsia"/>
        </w:rPr>
        <w:t>6</w:t>
      </w:r>
      <w:r>
        <w:rPr>
          <w:b w:val="1"/>
          <w:sz w:val="32"/>
          <w:bCs/>
          <w:szCs w:val="32"/>
          <w:rFonts w:ascii="仿宋_GB2312" w:hAnsi="仿宋_GB2312" w:eastAsia="仿宋_GB2312" w:cs="仿宋_GB2312"/>
        </w:rPr>
        <w:t>.新时代党的民族工作的“纲”是什么？</w:t>
      </w:r>
    </w:p>
    <w:p>
      <w:pPr>
        <w:spacing w:line="540" w:lineRule="exact"/>
        <w:ind w:firstLine="640" w:firstLineChars="200"/>
        <w:rPr>
          <w:sz w:val="32"/>
          <w:szCs w:val="32"/>
          <w:rFonts w:ascii="仿宋_GB2312" w:hAnsi="仿宋_GB2312" w:eastAsia="仿宋_GB2312" w:cs="仿宋_GB2312"/>
        </w:rPr>
      </w:pPr>
      <w:r>
        <w:rPr>
          <w:sz w:val="32"/>
          <w:szCs w:val="32"/>
          <w:rFonts w:ascii="仿宋_GB2312" w:hAnsi="仿宋_GB2312" w:eastAsia="仿宋_GB2312" w:cs="仿宋_GB2312"/>
        </w:rPr>
        <w:t>铸牢中华民族共同体意识是新时代党的民族工作的“纲”，所有工作要向此聚焦。</w:t>
      </w:r>
    </w:p>
    <w:p>
      <w:pPr>
        <w:spacing w:line="540" w:lineRule="exact"/>
        <w:ind w:firstLine="643" w:firstLineChars="200"/>
        <w:rPr>
          <w:rStyle w:val="5"/>
          <w:sz w:val="32"/>
          <w:szCs w:val="32"/>
          <w:shd w:val="clear" w:color="auto" w:fill="FFFFFF"/>
          <w:rFonts w:ascii="仿宋_GB2312" w:hAnsi="仿宋_GB2312" w:eastAsia="仿宋_GB2312" w:cs="仿宋_GB2312"/>
        </w:rPr>
      </w:pPr>
      <w:r>
        <w:rPr>
          <w:rStyle w:val="5"/>
          <w:sz w:val="32"/>
          <w:lang w:val="en-US" w:eastAsia="zh-CN"/>
          <w:szCs w:val="32"/>
          <w:shd w:val="clear" w:color="auto" w:fill="FFFFFF"/>
          <w:rFonts w:ascii="仿宋_GB2312" w:hAnsi="仿宋_GB2312" w:eastAsia="仿宋_GB2312" w:cs="仿宋_GB2312" w:hint="eastAsia"/>
        </w:rPr>
        <w:t>7</w:t>
      </w:r>
      <w:r>
        <w:rPr>
          <w:rStyle w:val="5"/>
          <w:sz w:val="32"/>
          <w:szCs w:val="32"/>
          <w:shd w:val="clear" w:color="auto" w:fill="FFFFFF"/>
          <w:rFonts w:ascii="仿宋_GB2312" w:hAnsi="仿宋_GB2312" w:eastAsia="仿宋_GB2312" w:cs="仿宋_GB2312" w:hint="eastAsia"/>
        </w:rPr>
        <w:t>.新时代党的民族工作的主线和民族地区各项工作的主线是什么？</w:t>
      </w:r>
    </w:p>
    <w:p>
      <w:pPr>
        <w:spacing w:line="540" w:lineRule="exact"/>
        <w:ind w:firstLine="640" w:firstLineChars="200"/>
        <w:rPr>
          <w:b w:val="1"/>
          <w:sz w:val="32"/>
          <w:bCs/>
          <w:szCs w:val="32"/>
          <w:rFonts w:ascii="仿宋_GB2312" w:hAnsi="仿宋_GB2312" w:eastAsia="仿宋_GB2312" w:cs="仿宋_GB2312" w:hint="eastAsia"/>
        </w:rPr>
      </w:pPr>
      <w:r>
        <w:rPr>
          <w:rStyle w:val="5"/>
          <w:b w:val="0"/>
          <w:sz w:val="32"/>
          <w:bCs/>
          <w:szCs w:val="32"/>
          <w:shd w:val="clear" w:color="auto" w:fill="FFFFFF"/>
          <w:rFonts w:ascii="仿宋_GB2312" w:hAnsi="仿宋_GB2312" w:eastAsia="仿宋_GB2312" w:cs="仿宋_GB2312" w:hint="eastAsia"/>
        </w:rPr>
        <w:t>2023年6月7日至8日，习近平总书记在内蒙古自治区考察时指出，铸牢中华民族共同体意识是新时代党的民族工作的主线，也是民族地区各项工作的主线。民族地区的经济建设、政治建设、文化建设、社会建设、生态文明建设和党的建设等，都要紧紧围绕、毫不偏离这条主线。无论是出台法律法规还是政策措施，都要着眼于强化中华民族的共同性、增强中华民族共同体意识。</w:t>
      </w:r>
    </w:p>
    <w:p>
      <w:pPr>
        <w:spacing w:line="540" w:lineRule="exact"/>
        <w:ind w:firstLine="643" w:firstLineChars="200"/>
        <w:rPr>
          <w:b w:val="1"/>
          <w:sz w:val="32"/>
          <w:bCs/>
          <w:szCs w:val="32"/>
          <w:rFonts w:ascii="仿宋_GB2312" w:hAnsi="仿宋_GB2312" w:eastAsia="仿宋_GB2312" w:cs="仿宋_GB2312"/>
        </w:rPr>
      </w:pPr>
      <w:r>
        <w:rPr>
          <w:b w:val="1"/>
          <w:sz w:val="32"/>
          <w:lang w:val="en-US" w:eastAsia="zh-CN"/>
          <w:bCs/>
          <w:szCs w:val="32"/>
          <w:rFonts w:ascii="仿宋_GB2312" w:hAnsi="仿宋_GB2312" w:eastAsia="仿宋_GB2312" w:cs="仿宋_GB2312" w:hint="eastAsia"/>
        </w:rPr>
        <w:t>8</w:t>
      </w:r>
      <w:r>
        <w:rPr>
          <w:b w:val="1"/>
          <w:sz w:val="32"/>
          <w:bCs/>
          <w:szCs w:val="32"/>
          <w:rFonts w:ascii="仿宋_GB2312" w:hAnsi="仿宋_GB2312" w:eastAsia="仿宋_GB2312" w:cs="仿宋_GB2312"/>
        </w:rPr>
        <w:t>.回顾党的百年历程，党的民族工作取得的最大成就是什么？</w:t>
      </w:r>
    </w:p>
    <w:p>
      <w:pPr>
        <w:spacing w:line="540" w:lineRule="exact"/>
        <w:ind w:firstLine="640" w:firstLineChars="200"/>
        <w:rPr>
          <w:rStyle w:val="5"/>
          <w:b w:val="0"/>
          <w:sz w:val="32"/>
          <w:bCs/>
          <w:szCs w:val="32"/>
          <w:shd w:val="clear" w:color="auto" w:fill="FFFFFF"/>
          <w:rFonts w:ascii="仿宋_GB2312" w:hAnsi="仿宋_GB2312" w:eastAsia="仿宋_GB2312" w:cs="仿宋_GB2312"/>
        </w:rPr>
      </w:pPr>
      <w:r>
        <w:rPr>
          <w:sz w:val="32"/>
          <w:szCs w:val="32"/>
          <w:rFonts w:ascii="仿宋_GB2312" w:hAnsi="仿宋_GB2312" w:eastAsia="仿宋_GB2312" w:cs="仿宋_GB2312"/>
        </w:rPr>
        <w:t>走出了一条中国特色解决民族问题的正确道路。</w:t>
      </w:r>
    </w:p>
    <w:p>
      <w:pPr>
        <w:pStyle w:val="9"/>
        <w:spacing w:line="540" w:lineRule="exact"/>
        <w:ind w:firstLine="643"/>
        <w:rPr>
          <w:b w:val="1"/>
          <w:sz w:val="32"/>
          <w:bCs/>
          <w:szCs w:val="32"/>
          <w:rFonts w:ascii="仿宋_GB2312" w:hAnsi="仿宋_GB2312" w:eastAsia="仿宋_GB2312" w:cs="仿宋_GB2312"/>
        </w:rPr>
      </w:pPr>
      <w:r>
        <w:rPr>
          <w:b w:val="1"/>
          <w:sz w:val="32"/>
          <w:lang w:val="en-US" w:eastAsia="zh-CN"/>
          <w:bCs/>
          <w:szCs w:val="32"/>
          <w:rFonts w:ascii="仿宋_GB2312" w:hAnsi="仿宋_GB2312" w:eastAsia="仿宋_GB2312" w:cs="仿宋_GB2312" w:hint="eastAsia"/>
        </w:rPr>
        <w:t>9</w:t>
      </w:r>
      <w:r>
        <w:rPr>
          <w:b w:val="1"/>
          <w:sz w:val="32"/>
          <w:bCs/>
          <w:szCs w:val="32"/>
          <w:rFonts w:ascii="仿宋_GB2312" w:hAnsi="仿宋_GB2312" w:eastAsia="仿宋_GB2312" w:cs="仿宋_GB2312" w:hint="eastAsia"/>
        </w:rPr>
        <w:t>.</w:t>
      </w:r>
      <w:r>
        <w:rPr>
          <w:b w:val="1"/>
          <w:sz w:val="32"/>
          <w:lang w:eastAsia="zh-CN"/>
          <w:bCs/>
          <w:szCs w:val="32"/>
          <w:rFonts w:ascii="仿宋_GB2312" w:hAnsi="仿宋_GB2312" w:eastAsia="仿宋_GB2312" w:cs="仿宋_GB2312" w:hint="eastAsia"/>
        </w:rPr>
        <w:t>做好新时代</w:t>
      </w:r>
      <w:r>
        <w:rPr>
          <w:b w:val="1"/>
          <w:sz w:val="32"/>
          <w:bCs/>
          <w:szCs w:val="32"/>
          <w:rFonts w:ascii="仿宋_GB2312" w:hAnsi="仿宋_GB2312" w:eastAsia="仿宋_GB2312" w:cs="仿宋_GB2312" w:hint="eastAsia"/>
        </w:rPr>
        <w:t>党的民族工作的“四</w:t>
      </w:r>
      <w:r>
        <w:rPr>
          <w:b w:val="1"/>
          <w:sz w:val="32"/>
          <w:lang w:eastAsia="zh-CN"/>
          <w:bCs/>
          <w:szCs w:val="32"/>
          <w:rFonts w:ascii="仿宋_GB2312" w:hAnsi="仿宋_GB2312" w:eastAsia="仿宋_GB2312" w:cs="仿宋_GB2312" w:hint="eastAsia"/>
        </w:rPr>
        <w:t>对</w:t>
      </w:r>
      <w:r>
        <w:rPr>
          <w:b w:val="1"/>
          <w:sz w:val="32"/>
          <w:bCs/>
          <w:szCs w:val="32"/>
          <w:rFonts w:ascii="仿宋_GB2312" w:hAnsi="仿宋_GB2312" w:eastAsia="仿宋_GB2312" w:cs="仿宋_GB2312" w:hint="eastAsia"/>
        </w:rPr>
        <w:t>关系”是指什么？</w:t>
      </w:r>
    </w:p>
    <w:p>
      <w:pPr>
        <w:pStyle w:val="9"/>
        <w:spacing w:line="540" w:lineRule="exact"/>
        <w:ind w:firstLine="640"/>
        <w:rPr>
          <w:b w:val="1"/>
          <w:sz w:val="32"/>
          <w:bCs/>
          <w:szCs w:val="32"/>
          <w:rFonts w:ascii="仿宋_GB2312" w:hAnsi="仿宋_GB2312" w:eastAsia="仿宋_GB2312" w:cs="仿宋_GB2312"/>
        </w:rPr>
      </w:pPr>
      <w:r>
        <w:rPr>
          <w:sz w:val="32"/>
          <w:szCs w:val="32"/>
          <w:rFonts w:ascii="仿宋_GB2312" w:hAnsi="仿宋_GB2312" w:eastAsia="仿宋_GB2312" w:cs="仿宋_GB2312" w:hint="eastAsia"/>
        </w:rPr>
        <w:t>共同性和差异性的关系、中华民族共同体意识和各民族意识的关系、中华文化和各民族文化的关系、物质和精神的关系。</w:t>
      </w:r>
    </w:p>
    <w:p>
      <w:pPr>
        <w:pStyle w:val="9"/>
        <w:spacing w:line="540" w:lineRule="exact"/>
        <w:ind w:firstLine="643"/>
        <w:rPr>
          <w:b w:val="1"/>
          <w:sz w:val="32"/>
          <w:bCs/>
          <w:szCs w:val="32"/>
          <w:rFonts w:ascii="仿宋_GB2312" w:hAnsi="仿宋_GB2312" w:eastAsia="仿宋_GB2312" w:cs="仿宋_GB2312"/>
        </w:rPr>
      </w:pPr>
      <w:r>
        <w:rPr>
          <w:b w:val="1"/>
          <w:sz w:val="32"/>
          <w:lang w:val="en-US" w:eastAsia="zh-CN"/>
          <w:bCs/>
          <w:szCs w:val="32"/>
          <w:rFonts w:ascii="仿宋_GB2312" w:hAnsi="仿宋_GB2312" w:eastAsia="仿宋_GB2312" w:cs="仿宋_GB2312" w:hint="eastAsia"/>
        </w:rPr>
        <w:t>10</w:t>
      </w:r>
      <w:r>
        <w:rPr>
          <w:b w:val="1"/>
          <w:sz w:val="32"/>
          <w:bCs/>
          <w:szCs w:val="32"/>
          <w:rFonts w:ascii="仿宋_GB2312" w:hAnsi="仿宋_GB2312" w:eastAsia="仿宋_GB2312" w:cs="仿宋_GB2312" w:hint="eastAsia"/>
        </w:rPr>
        <w:t>.如何</w:t>
      </w:r>
      <w:r>
        <w:rPr>
          <w:b w:val="1"/>
          <w:sz w:val="32"/>
          <w:lang w:eastAsia="zh-CN"/>
          <w:bCs/>
          <w:szCs w:val="32"/>
          <w:rFonts w:ascii="仿宋_GB2312" w:hAnsi="仿宋_GB2312" w:eastAsia="仿宋_GB2312" w:cs="仿宋_GB2312" w:hint="eastAsia"/>
        </w:rPr>
        <w:t>正确把握好</w:t>
      </w:r>
      <w:r>
        <w:rPr>
          <w:b w:val="1"/>
          <w:sz w:val="32"/>
          <w:bCs/>
          <w:szCs w:val="32"/>
          <w:rFonts w:ascii="仿宋_GB2312" w:hAnsi="仿宋_GB2312" w:eastAsia="仿宋_GB2312" w:cs="仿宋_GB2312" w:hint="eastAsia"/>
        </w:rPr>
        <w:t>共同性和差异性的关系？</w:t>
      </w:r>
    </w:p>
    <w:p>
      <w:pPr>
        <w:spacing w:line="540" w:lineRule="exact"/>
        <w:ind w:firstLine="640" w:firstLineChars="200"/>
        <w:rPr>
          <w:b w:val="1"/>
          <w:sz w:val="32"/>
          <w:lang w:eastAsia="zh-CN"/>
          <w:bCs/>
          <w:szCs w:val="32"/>
          <w:rFonts w:ascii="仿宋_GB2312" w:hAnsi="仿宋_GB2312" w:eastAsia="仿宋_GB2312" w:cs="仿宋_GB2312" w:hint="eastAsia"/>
        </w:rPr>
      </w:pPr>
      <w:r>
        <w:rPr>
          <w:sz w:val="32"/>
          <w:szCs w:val="32"/>
          <w:rFonts w:ascii="仿宋_GB2312" w:hAnsi="仿宋_GB2312" w:eastAsia="仿宋_GB2312" w:cs="仿宋_GB2312" w:hint="eastAsia"/>
        </w:rPr>
        <w:t>增进共同性、尊重和包容差异性是民族工作的重要原则。共同性是主导</w:t>
      </w:r>
      <w:r>
        <w:rPr>
          <w:sz w:val="32"/>
          <w:lang w:eastAsia="zh-CN"/>
          <w:szCs w:val="32"/>
          <w:rFonts w:ascii="仿宋_GB2312" w:hAnsi="仿宋_GB2312" w:eastAsia="仿宋_GB2312" w:cs="仿宋_GB2312" w:hint="eastAsia"/>
        </w:rPr>
        <w:t>、方向、前提和根本，</w:t>
      </w:r>
      <w:r>
        <w:rPr>
          <w:sz w:val="32"/>
          <w:szCs w:val="32"/>
          <w:rFonts w:ascii="仿宋_GB2312" w:hAnsi="仿宋_GB2312" w:eastAsia="仿宋_GB2312" w:cs="仿宋_GB2312" w:hint="eastAsia"/>
        </w:rPr>
        <w:t>差异性不能削弱和危害共同性。增进共同性，</w:t>
      </w:r>
      <w:r>
        <w:rPr>
          <w:sz w:val="32"/>
          <w:lang w:eastAsia="zh-CN"/>
          <w:szCs w:val="32"/>
          <w:rFonts w:ascii="仿宋_GB2312" w:hAnsi="仿宋_GB2312" w:eastAsia="仿宋_GB2312" w:cs="仿宋_GB2312" w:hint="eastAsia"/>
        </w:rPr>
        <w:t>必须</w:t>
      </w:r>
      <w:r>
        <w:rPr>
          <w:sz w:val="32"/>
          <w:szCs w:val="32"/>
          <w:rFonts w:ascii="仿宋_GB2312" w:hAnsi="仿宋_GB2312" w:eastAsia="仿宋_GB2312" w:cs="仿宋_GB2312" w:hint="eastAsia"/>
        </w:rPr>
        <w:t>增强各族人民</w:t>
      </w:r>
      <w:r>
        <w:rPr>
          <w:sz w:val="32"/>
          <w:lang w:eastAsia="zh-CN"/>
          <w:szCs w:val="32"/>
          <w:rFonts w:ascii="仿宋_GB2312" w:hAnsi="仿宋_GB2312" w:eastAsia="仿宋_GB2312" w:cs="仿宋_GB2312" w:hint="eastAsia"/>
        </w:rPr>
        <w:t>“五个认同”</w:t>
      </w:r>
      <w:r>
        <w:rPr>
          <w:sz w:val="32"/>
          <w:szCs w:val="32"/>
          <w:rFonts w:ascii="仿宋_GB2312" w:hAnsi="仿宋_GB2312" w:eastAsia="仿宋_GB2312" w:cs="仿宋_GB2312" w:hint="eastAsia"/>
        </w:rPr>
        <w:t>和国家意识、公民意识、法治意识。尊重</w:t>
      </w:r>
      <w:r>
        <w:rPr>
          <w:sz w:val="32"/>
          <w:lang w:eastAsia="zh-CN"/>
          <w:szCs w:val="32"/>
          <w:rFonts w:ascii="仿宋_GB2312" w:hAnsi="仿宋_GB2312" w:eastAsia="仿宋_GB2312" w:cs="仿宋_GB2312" w:hint="eastAsia"/>
        </w:rPr>
        <w:t>和包容</w:t>
      </w:r>
      <w:r>
        <w:rPr>
          <w:sz w:val="32"/>
          <w:szCs w:val="32"/>
          <w:rFonts w:ascii="仿宋_GB2312" w:hAnsi="仿宋_GB2312" w:eastAsia="仿宋_GB2312" w:cs="仿宋_GB2312" w:hint="eastAsia"/>
        </w:rPr>
        <w:t>差异性，注意各民族在饮食服饰、风俗习惯、文化艺术、建筑风格等方面的保护和传承</w:t>
      </w:r>
      <w:r>
        <w:rPr>
          <w:sz w:val="32"/>
          <w:lang w:eastAsia="zh-CN"/>
          <w:szCs w:val="32"/>
          <w:rFonts w:ascii="仿宋_GB2312" w:hAnsi="仿宋_GB2312" w:eastAsia="仿宋_GB2312" w:cs="仿宋_GB2312" w:hint="eastAsia"/>
        </w:rPr>
        <w:t>，体现共同体的包容性。</w:t>
      </w:r>
    </w:p>
    <w:p>
      <w:pPr>
        <w:pStyle w:val="9"/>
        <w:spacing w:line="540" w:lineRule="exact"/>
        <w:ind w:firstLine="643"/>
      </w:pPr>
      <w:r>
        <w:rPr>
          <w:b w:val="1"/>
          <w:sz w:val="32"/>
          <w:lang w:val="en-US" w:eastAsia="zh-CN"/>
          <w:bCs/>
          <w:szCs w:val="32"/>
          <w:rFonts w:ascii="仿宋_GB2312" w:hAnsi="仿宋_GB2312" w:eastAsia="仿宋_GB2312" w:cs="仿宋_GB2312" w:hint="eastAsia"/>
        </w:rPr>
        <w:t>11</w:t>
      </w:r>
      <w:r>
        <w:rPr>
          <w:b w:val="1"/>
          <w:sz w:val="32"/>
          <w:bCs/>
          <w:szCs w:val="32"/>
          <w:rFonts w:ascii="仿宋_GB2312" w:hAnsi="仿宋_GB2312" w:eastAsia="仿宋_GB2312" w:cs="仿宋_GB2312" w:hint="eastAsia"/>
        </w:rPr>
        <w:t>.如何</w:t>
      </w:r>
      <w:r>
        <w:rPr>
          <w:b w:val="1"/>
          <w:sz w:val="32"/>
          <w:lang w:eastAsia="zh-CN"/>
          <w:bCs/>
          <w:szCs w:val="32"/>
          <w:rFonts w:ascii="仿宋_GB2312" w:hAnsi="仿宋_GB2312" w:eastAsia="仿宋_GB2312" w:cs="仿宋_GB2312" w:hint="eastAsia"/>
        </w:rPr>
        <w:t>正确把握好</w:t>
      </w:r>
      <w:r>
        <w:rPr>
          <w:b w:val="1"/>
          <w:sz w:val="32"/>
          <w:bCs/>
          <w:szCs w:val="32"/>
          <w:rFonts w:ascii="仿宋_GB2312" w:hAnsi="仿宋_GB2312" w:eastAsia="仿宋_GB2312" w:cs="仿宋_GB2312" w:hint="eastAsia"/>
        </w:rPr>
        <w:t>中华民族共同体意识和各民族意识的关系？</w:t>
      </w:r>
    </w:p>
    <w:p>
      <w:pPr>
        <w:spacing w:line="540" w:lineRule="exact"/>
        <w:ind w:firstLine="640" w:firstLineChars="200"/>
        <w:rPr>
          <w:sz w:val="32"/>
          <w:szCs w:val="32"/>
          <w:rFonts w:ascii="仿宋_GB2312" w:hAnsi="仿宋_GB2312" w:eastAsia="仿宋_GB2312" w:cs="仿宋_GB2312"/>
        </w:rPr>
      </w:pPr>
      <w:r>
        <w:rPr>
          <w:sz w:val="32"/>
          <w:lang w:eastAsia="zh-CN"/>
          <w:szCs w:val="32"/>
          <w:rFonts w:ascii="仿宋_GB2312" w:hAnsi="仿宋_GB2312" w:eastAsia="仿宋_GB2312" w:cs="仿宋_GB2312" w:hint="eastAsia"/>
        </w:rPr>
        <w:t>要</w:t>
      </w:r>
      <w:r>
        <w:rPr>
          <w:sz w:val="32"/>
          <w:szCs w:val="32"/>
          <w:rFonts w:ascii="仿宋_GB2312" w:hAnsi="仿宋_GB2312" w:eastAsia="仿宋_GB2312" w:cs="仿宋_GB2312" w:hint="eastAsia"/>
        </w:rPr>
        <w:t>引导各民族始终把中华民族利益放在首位，本民族意识要服从和服务于中华民族共同体意识，同时要在实现好中华民族共同体整体利益进程中实现好各民族具体利益，大汉族主义和地方民族主义都不利于中华民族共同体建设。</w:t>
      </w:r>
    </w:p>
    <w:p>
      <w:pPr>
        <w:pStyle w:val="9"/>
        <w:spacing w:line="540" w:lineRule="exact"/>
        <w:ind w:firstLine="643"/>
      </w:pPr>
      <w:r>
        <w:rPr>
          <w:b w:val="1"/>
          <w:sz w:val="32"/>
          <w:lang w:val="en-US" w:eastAsia="zh-CN"/>
          <w:bCs/>
          <w:szCs w:val="32"/>
          <w:rFonts w:ascii="仿宋_GB2312" w:hAnsi="仿宋_GB2312" w:eastAsia="仿宋_GB2312" w:cs="仿宋_GB2312" w:hint="eastAsia"/>
        </w:rPr>
        <w:t>12</w:t>
      </w:r>
      <w:r>
        <w:rPr>
          <w:b w:val="1"/>
          <w:sz w:val="32"/>
          <w:bCs/>
          <w:szCs w:val="32"/>
          <w:rFonts w:ascii="仿宋_GB2312" w:hAnsi="仿宋_GB2312" w:eastAsia="仿宋_GB2312" w:cs="仿宋_GB2312" w:hint="eastAsia"/>
        </w:rPr>
        <w:t>.如何</w:t>
      </w:r>
      <w:r>
        <w:rPr>
          <w:b w:val="1"/>
          <w:sz w:val="32"/>
          <w:lang w:eastAsia="zh-CN"/>
          <w:bCs/>
          <w:szCs w:val="32"/>
          <w:rFonts w:ascii="仿宋_GB2312" w:hAnsi="仿宋_GB2312" w:eastAsia="仿宋_GB2312" w:cs="仿宋_GB2312" w:hint="eastAsia"/>
        </w:rPr>
        <w:t>正确把握</w:t>
      </w:r>
      <w:r>
        <w:rPr>
          <w:b w:val="1"/>
          <w:sz w:val="32"/>
          <w:bCs/>
          <w:szCs w:val="32"/>
          <w:rFonts w:ascii="仿宋_GB2312" w:hAnsi="仿宋_GB2312" w:eastAsia="仿宋_GB2312" w:cs="仿宋_GB2312" w:hint="eastAsia"/>
        </w:rPr>
        <w:t>中华文化和各民族文化的关系？</w:t>
      </w:r>
    </w:p>
    <w:p>
      <w:pPr>
        <w:spacing w:line="540" w:lineRule="exact"/>
        <w:ind w:firstLine="640" w:firstLineChars="200"/>
        <w:rPr>
          <w:b w:val="1"/>
          <w:sz w:val="32"/>
          <w:bCs/>
          <w:szCs w:val="32"/>
          <w:rFonts w:ascii="仿宋_GB2312" w:hAnsi="仿宋_GB2312" w:eastAsia="仿宋_GB2312" w:cs="仿宋_GB2312"/>
        </w:rPr>
      </w:pPr>
      <w:r>
        <w:rPr>
          <w:sz w:val="32"/>
          <w:szCs w:val="32"/>
          <w:rFonts w:ascii="仿宋_GB2312" w:hAnsi="仿宋_GB2312" w:eastAsia="仿宋_GB2312" w:cs="仿宋_GB2312" w:hint="eastAsia"/>
        </w:rPr>
        <w:t>各民族优秀传统文化都是中华文化的组成部分，中华文化是主干，各民族文化是枝叶，根深干壮才能枝繁叶茂。</w:t>
      </w:r>
    </w:p>
    <w:p>
      <w:pPr>
        <w:spacing w:line="540" w:lineRule="exact"/>
        <w:ind w:firstLine="643" w:firstLineChars="200"/>
        <w:rPr>
          <w:rStyle w:val="5"/>
          <w:sz w:val="32"/>
          <w:szCs w:val="32"/>
          <w:shd w:val="clear" w:color="auto" w:fill="FFFFFF"/>
          <w:rFonts w:ascii="仿宋_GB2312" w:hAnsi="仿宋_GB2312" w:eastAsia="仿宋_GB2312" w:cs="仿宋_GB2312"/>
        </w:rPr>
      </w:pPr>
      <w:r>
        <w:rPr>
          <w:rStyle w:val="5"/>
          <w:sz w:val="32"/>
          <w:szCs w:val="32"/>
          <w:shd w:val="clear" w:color="auto" w:fill="FFFFFF"/>
          <w:rFonts w:ascii="仿宋_GB2312" w:hAnsi="仿宋_GB2312" w:eastAsia="仿宋_GB2312" w:cs="仿宋_GB2312" w:hint="eastAsia"/>
        </w:rPr>
        <w:t>1</w:t>
      </w:r>
      <w:r>
        <w:rPr>
          <w:rStyle w:val="5"/>
          <w:sz w:val="32"/>
          <w:lang w:val="en-US" w:eastAsia="zh-CN"/>
          <w:szCs w:val="32"/>
          <w:shd w:val="clear" w:color="auto" w:fill="FFFFFF"/>
          <w:rFonts w:ascii="仿宋_GB2312" w:hAnsi="仿宋_GB2312" w:eastAsia="仿宋_GB2312" w:cs="仿宋_GB2312" w:hint="eastAsia"/>
        </w:rPr>
        <w:t>3</w:t>
      </w:r>
      <w:r>
        <w:rPr>
          <w:rStyle w:val="5"/>
          <w:sz w:val="32"/>
          <w:szCs w:val="32"/>
          <w:shd w:val="clear" w:color="auto" w:fill="FFFFFF"/>
          <w:rFonts w:ascii="仿宋_GB2312" w:hAnsi="仿宋_GB2312" w:eastAsia="仿宋_GB2312" w:cs="仿宋_GB2312" w:hint="eastAsia"/>
        </w:rPr>
        <w:t>.</w:t>
      </w:r>
      <w:r>
        <w:rPr>
          <w:rStyle w:val="5"/>
          <w:sz w:val="32"/>
          <w:lang w:eastAsia="zh-CN"/>
          <w:szCs w:val="32"/>
          <w:shd w:val="clear" w:color="auto" w:fill="FFFFFF"/>
          <w:rFonts w:ascii="仿宋_GB2312" w:hAnsi="仿宋_GB2312" w:eastAsia="仿宋_GB2312" w:cs="仿宋_GB2312" w:hint="eastAsia"/>
        </w:rPr>
        <w:t>如何正确把握物质和精神的关系</w:t>
      </w:r>
      <w:r>
        <w:rPr>
          <w:rStyle w:val="5"/>
          <w:sz w:val="32"/>
          <w:szCs w:val="32"/>
          <w:shd w:val="clear" w:color="auto" w:fill="FFFFFF"/>
          <w:rFonts w:ascii="仿宋_GB2312" w:hAnsi="仿宋_GB2312" w:eastAsia="仿宋_GB2312" w:cs="仿宋_GB2312" w:hint="eastAsia"/>
        </w:rPr>
        <w:t>？</w:t>
      </w:r>
    </w:p>
    <w:p>
      <w:pPr>
        <w:spacing w:line="540" w:lineRule="exact"/>
        <w:ind w:firstLine="640" w:firstLineChars="200"/>
        <w:rPr>
          <w:b w:val="1"/>
          <w:sz w:val="32"/>
          <w:bCs/>
          <w:szCs w:val="32"/>
          <w:rFonts w:ascii="仿宋_GB2312" w:hAnsi="仿宋_GB2312" w:eastAsia="仿宋_GB2312" w:cs="仿宋_GB2312"/>
        </w:rPr>
      </w:pPr>
      <w:r>
        <w:rPr>
          <w:rStyle w:val="5"/>
          <w:b w:val="0"/>
          <w:sz w:val="32"/>
          <w:lang w:eastAsia="zh-CN"/>
          <w:bCs/>
          <w:szCs w:val="32"/>
          <w:shd w:val="clear" w:color="auto" w:fill="FFFFFF"/>
          <w:rFonts w:ascii="仿宋_GB2312" w:hAnsi="仿宋_GB2312" w:eastAsia="仿宋_GB2312" w:cs="仿宋_GB2312" w:hint="eastAsia"/>
        </w:rPr>
        <w:t>要赋予</w:t>
      </w:r>
      <w:r>
        <w:rPr>
          <w:rStyle w:val="5"/>
          <w:b w:val="0"/>
          <w:sz w:val="32"/>
          <w:bCs/>
          <w:szCs w:val="32"/>
          <w:shd w:val="clear" w:color="auto" w:fill="FFFFFF"/>
          <w:rFonts w:ascii="仿宋_GB2312" w:hAnsi="仿宋_GB2312" w:eastAsia="仿宋_GB2312" w:cs="仿宋_GB2312" w:hint="eastAsia"/>
        </w:rPr>
        <w:t>所有改革发展</w:t>
      </w:r>
      <w:r>
        <w:rPr>
          <w:rStyle w:val="5"/>
          <w:b w:val="0"/>
          <w:sz w:val="32"/>
          <w:lang w:eastAsia="zh-CN"/>
          <w:bCs/>
          <w:szCs w:val="32"/>
          <w:shd w:val="clear" w:color="auto" w:fill="FFFFFF"/>
          <w:rFonts w:ascii="仿宋_GB2312" w:hAnsi="仿宋_GB2312" w:eastAsia="仿宋_GB2312" w:cs="仿宋_GB2312" w:hint="eastAsia"/>
        </w:rPr>
        <w:t>以</w:t>
      </w:r>
      <w:r>
        <w:rPr>
          <w:rStyle w:val="5"/>
          <w:b w:val="0"/>
          <w:sz w:val="32"/>
          <w:bCs/>
          <w:szCs w:val="32"/>
          <w:shd w:val="clear" w:color="auto" w:fill="FFFFFF"/>
          <w:rFonts w:ascii="仿宋_GB2312" w:hAnsi="仿宋_GB2312" w:eastAsia="仿宋_GB2312" w:cs="仿宋_GB2312" w:hint="eastAsia"/>
        </w:rPr>
        <w:t>彰显中华民族共同体意识的意义，</w:t>
      </w:r>
      <w:r>
        <w:rPr>
          <w:rStyle w:val="5"/>
          <w:b w:val="0"/>
          <w:sz w:val="32"/>
          <w:lang w:eastAsia="zh-CN"/>
          <w:bCs/>
          <w:szCs w:val="32"/>
          <w:shd w:val="clear" w:color="auto" w:fill="FFFFFF"/>
          <w:rFonts w:ascii="仿宋_GB2312" w:hAnsi="仿宋_GB2312" w:eastAsia="仿宋_GB2312" w:cs="仿宋_GB2312" w:hint="eastAsia"/>
        </w:rPr>
        <w:t>以</w:t>
      </w:r>
      <w:r>
        <w:rPr>
          <w:rStyle w:val="5"/>
          <w:b w:val="0"/>
          <w:sz w:val="32"/>
          <w:bCs/>
          <w:szCs w:val="32"/>
          <w:shd w:val="clear" w:color="auto" w:fill="FFFFFF"/>
          <w:rFonts w:ascii="仿宋_GB2312" w:hAnsi="仿宋_GB2312" w:eastAsia="仿宋_GB2312" w:cs="仿宋_GB2312" w:hint="eastAsia"/>
        </w:rPr>
        <w:t>维护统一、反对分裂的意义，</w:t>
      </w:r>
      <w:r>
        <w:rPr>
          <w:rStyle w:val="5"/>
          <w:b w:val="0"/>
          <w:sz w:val="32"/>
          <w:lang w:eastAsia="zh-CN"/>
          <w:bCs/>
          <w:szCs w:val="32"/>
          <w:shd w:val="clear" w:color="auto" w:fill="FFFFFF"/>
          <w:rFonts w:ascii="仿宋_GB2312" w:hAnsi="仿宋_GB2312" w:eastAsia="仿宋_GB2312" w:cs="仿宋_GB2312" w:hint="eastAsia"/>
        </w:rPr>
        <w:t>以</w:t>
      </w:r>
      <w:r>
        <w:rPr>
          <w:rStyle w:val="5"/>
          <w:b w:val="0"/>
          <w:sz w:val="32"/>
          <w:bCs/>
          <w:szCs w:val="32"/>
          <w:shd w:val="clear" w:color="auto" w:fill="FFFFFF"/>
          <w:rFonts w:ascii="仿宋_GB2312" w:hAnsi="仿宋_GB2312" w:eastAsia="仿宋_GB2312" w:cs="仿宋_GB2312" w:hint="eastAsia"/>
        </w:rPr>
        <w:t>改善民生、凝聚人心的</w:t>
      </w:r>
      <w:r>
        <w:rPr>
          <w:rStyle w:val="5"/>
          <w:b w:val="0"/>
          <w:sz w:val="32"/>
          <w:lang w:eastAsia="zh-CN"/>
          <w:bCs/>
          <w:szCs w:val="32"/>
          <w:shd w:val="clear" w:color="auto" w:fill="FFFFFF"/>
          <w:rFonts w:ascii="仿宋_GB2312" w:hAnsi="仿宋_GB2312" w:eastAsia="仿宋_GB2312" w:cs="仿宋_GB2312" w:hint="eastAsia"/>
        </w:rPr>
        <w:t>意义，让中华民族共同体牢不可破</w:t>
      </w:r>
      <w:r>
        <w:rPr>
          <w:rStyle w:val="5"/>
          <w:b w:val="0"/>
          <w:sz w:val="32"/>
          <w:bCs/>
          <w:szCs w:val="32"/>
          <w:shd w:val="clear" w:color="auto" w:fill="FFFFFF"/>
          <w:rFonts w:ascii="仿宋_GB2312" w:hAnsi="仿宋_GB2312" w:eastAsia="仿宋_GB2312" w:cs="仿宋_GB2312" w:hint="eastAsia"/>
        </w:rPr>
        <w:t>。</w:t>
      </w:r>
    </w:p>
    <w:p>
      <w:pPr>
        <w:pStyle w:val="9"/>
        <w:keepNext w:val="0"/>
        <w:keepLines w:val="0"/>
        <w:pageBreakBefore w:val="0"/>
        <w:wordWrap w:val="1"/>
        <w:overflowPunct w:val="1"/>
        <w:topLinePunct w:val="0"/>
        <w:kinsoku w:val="1"/>
        <w:autoSpaceDE w:val="1"/>
        <w:autoSpaceDN w:val="1"/>
        <w:bidi w:val="0"/>
        <w:adjustRightInd w:val="1"/>
        <w:snapToGrid w:val="1"/>
        <w:widowControl w:val="0"/>
        <w:numPr>
          <w:ilvl w:val="0"/>
          <w:numId w:val="0"/>
        </w:numPr>
        <w:spacing w:line="540" w:lineRule="exact"/>
        <w:ind w:firstLine="643" w:firstLineChars="200"/>
        <w:rPr>
          <w:b w:val="1"/>
          <w:sz w:val="32"/>
          <w:lang w:val="en-US" w:eastAsia="zh-CN"/>
          <w:bCs/>
          <w:szCs w:val="32"/>
          <w:rFonts w:ascii="仿宋_GB2312" w:hAnsi="仿宋_GB2312" w:eastAsia="仿宋_GB2312" w:cs="仿宋_GB2312" w:hint="default"/>
        </w:rPr>
      </w:pPr>
      <w:r>
        <w:rPr>
          <w:b w:val="1"/>
          <w:sz w:val="32"/>
          <w:lang w:val="en-US" w:eastAsia="zh-CN"/>
          <w:bCs/>
          <w:szCs w:val="32"/>
          <w:rFonts w:ascii="仿宋_GB2312" w:hAnsi="仿宋_GB2312" w:eastAsia="仿宋_GB2312" w:cs="仿宋_GB2312" w:hint="eastAsia"/>
        </w:rPr>
        <w:t>14.新时代党的民族工作格局是什么？</w:t>
      </w:r>
    </w:p>
    <w:p>
      <w:pPr>
        <w:autoSpaceDE w:val="0"/>
        <w:spacing w:line="560" w:lineRule="exact"/>
        <w:ind w:firstLine="640" w:firstLineChars="200"/>
        <w:rPr>
          <w:sz w:val="32"/>
          <w:lang w:val="en-US" w:eastAsia="zh-CN"/>
          <w:szCs w:val="32"/>
          <w:rFonts w:ascii="仿宋_GB2312" w:eastAsia="仿宋_GB2312" w:hint="default"/>
        </w:rPr>
      </w:pPr>
      <w:r>
        <w:rPr>
          <w:sz w:val="32"/>
          <w:lang w:val="en-US" w:eastAsia="zh-CN"/>
          <w:szCs w:val="32"/>
          <w:rFonts w:ascii="仿宋_GB2312" w:eastAsia="仿宋_GB2312" w:hint="eastAsia"/>
        </w:rPr>
        <w:t>党委统一领导、政府依法管理、统战部门牵头协调、民族工作部门履职尽职、各部门通力合作、全社会共同参与的新时代党的民族工作格局。</w:t>
      </w:r>
    </w:p>
    <w:p>
      <w:pPr>
        <w:pStyle w:val="9"/>
        <w:keepNext w:val="0"/>
        <w:keepLines w:val="0"/>
        <w:pageBreakBefore w:val="0"/>
        <w:wordWrap w:val="1"/>
        <w:overflowPunct w:val="1"/>
        <w:topLinePunct w:val="0"/>
        <w:kinsoku w:val="1"/>
        <w:autoSpaceDE w:val="1"/>
        <w:autoSpaceDN w:val="1"/>
        <w:bidi w:val="0"/>
        <w:adjustRightInd w:val="1"/>
        <w:snapToGrid w:val="1"/>
        <w:widowControl w:val="0"/>
        <w:numPr>
          <w:ilvl w:val="0"/>
          <w:numId w:val="0"/>
        </w:numPr>
        <w:spacing w:line="540" w:lineRule="exact"/>
        <w:ind w:firstLine="643" w:firstLineChars="200"/>
        <w:rPr>
          <w:b w:val="1"/>
          <w:sz w:val="32"/>
          <w:lang w:val="en-US" w:eastAsia="zh-CN"/>
          <w:bCs/>
          <w:szCs w:val="32"/>
          <w:rFonts w:ascii="仿宋_GB2312" w:hAnsi="仿宋_GB2312" w:eastAsia="仿宋_GB2312" w:cs="仿宋_GB2312" w:hint="default"/>
        </w:rPr>
      </w:pPr>
      <w:r>
        <w:rPr>
          <w:b w:val="1"/>
          <w:sz w:val="32"/>
          <w:lang w:val="en-US" w:eastAsia="zh-CN"/>
          <w:bCs/>
          <w:szCs w:val="32"/>
          <w:rFonts w:ascii="仿宋_GB2312" w:hAnsi="仿宋_GB2312" w:eastAsia="仿宋_GB2312" w:cs="仿宋_GB2312" w:hint="eastAsia"/>
        </w:rPr>
        <w:t>15.新时代党的民族工作的“五项重点任务”是什么？</w:t>
      </w:r>
    </w:p>
    <w:p>
      <w:pPr>
        <w:autoSpaceDE w:val="0"/>
        <w:spacing w:line="560" w:lineRule="exact"/>
        <w:ind w:firstLine="640" w:firstLineChars="200"/>
        <w:rPr>
          <w:b w:val="1"/>
          <w:sz w:val="32"/>
          <w:lang w:val="en-US" w:eastAsia="zh-CN"/>
          <w:bCs/>
          <w:szCs w:val="32"/>
          <w:rFonts w:ascii="仿宋_GB2312" w:hAnsi="仿宋_GB2312" w:eastAsia="仿宋_GB2312" w:cs="仿宋_GB2312" w:hint="eastAsia"/>
        </w:rPr>
      </w:pPr>
      <w:r>
        <w:rPr>
          <w:sz w:val="32"/>
          <w:lang w:val="en-US" w:eastAsia="zh-CN"/>
          <w:szCs w:val="32"/>
          <w:rFonts w:ascii="仿宋_GB2312" w:eastAsia="仿宋_GB2312" w:hint="eastAsia"/>
        </w:rPr>
        <w:t>全面推进中华民族共有精神家园建设；推动各民族共同走向社会主义现代化；促进各民族交往交流交融；提升民族事务治理体系和治理能力现代化水平；坚决防范民族领域重大风险隐患。</w:t>
      </w:r>
    </w:p>
    <w:p>
      <w:pPr>
        <w:pStyle w:val="9"/>
        <w:spacing w:line="540" w:lineRule="exact"/>
        <w:ind w:firstLine="643"/>
        <w:rPr>
          <w:b w:val="1"/>
          <w:sz w:val="32"/>
          <w:bCs/>
          <w:szCs w:val="32"/>
          <w:rFonts w:ascii="仿宋_GB2312" w:hAnsi="仿宋_GB2312" w:eastAsia="仿宋_GB2312" w:cs="仿宋_GB2312"/>
        </w:rPr>
      </w:pPr>
      <w:r>
        <w:rPr>
          <w:b w:val="1"/>
          <w:sz w:val="32"/>
          <w:lang w:val="en-US" w:eastAsia="zh-CN"/>
          <w:bCs/>
          <w:szCs w:val="32"/>
          <w:rFonts w:ascii="仿宋_GB2312" w:hAnsi="仿宋_GB2312" w:eastAsia="仿宋_GB2312" w:cs="仿宋_GB2312" w:hint="eastAsia"/>
        </w:rPr>
        <w:t>16</w:t>
      </w:r>
      <w:r>
        <w:rPr>
          <w:b w:val="1"/>
          <w:sz w:val="32"/>
          <w:bCs/>
          <w:szCs w:val="32"/>
          <w:rFonts w:ascii="仿宋_GB2312" w:hAnsi="仿宋_GB2312" w:eastAsia="仿宋_GB2312" w:cs="仿宋_GB2312" w:hint="eastAsia"/>
        </w:rPr>
        <w:t>.铸牢中华民族共同体意识工作的“两个纳入”是指什么？</w:t>
      </w:r>
    </w:p>
    <w:p>
      <w:pPr>
        <w:spacing w:line="540" w:lineRule="exact"/>
        <w:ind w:firstLine="640" w:firstLineChars="200"/>
        <w:rPr>
          <w:b w:val="1"/>
          <w:sz w:val="32"/>
          <w:bCs/>
          <w:szCs w:val="32"/>
          <w:rFonts w:ascii="仿宋_GB2312" w:hAnsi="仿宋_GB2312" w:eastAsia="仿宋_GB2312" w:cs="仿宋_GB2312" w:hint="eastAsia"/>
        </w:rPr>
      </w:pPr>
      <w:r>
        <w:rPr>
          <w:sz w:val="32"/>
          <w:szCs w:val="32"/>
          <w:rFonts w:ascii="仿宋_GB2312" w:hAnsi="仿宋_GB2312" w:eastAsia="仿宋_GB2312" w:cs="仿宋_GB2312" w:hint="eastAsia"/>
        </w:rPr>
        <w:t>纳入党的建设和意识形态工作责任制；纳入政治考察、巡视巡察、政绩考核。</w:t>
      </w:r>
    </w:p>
    <w:p>
      <w:pPr>
        <w:pStyle w:val="9"/>
        <w:spacing w:line="540" w:lineRule="exact"/>
        <w:ind w:firstLine="643"/>
        <w:rPr>
          <w:b w:val="1"/>
          <w:sz w:val="32"/>
          <w:bCs/>
          <w:szCs w:val="32"/>
          <w:rFonts w:ascii="仿宋_GB2312" w:hAnsi="仿宋_GB2312" w:eastAsia="仿宋_GB2312" w:cs="仿宋_GB2312"/>
        </w:rPr>
      </w:pPr>
      <w:r>
        <w:rPr>
          <w:b w:val="1"/>
          <w:sz w:val="32"/>
          <w:lang w:val="en-US" w:eastAsia="zh-CN"/>
          <w:bCs/>
          <w:szCs w:val="32"/>
          <w:rFonts w:ascii="仿宋_GB2312" w:hAnsi="仿宋_GB2312" w:eastAsia="仿宋_GB2312" w:cs="仿宋_GB2312" w:hint="eastAsia"/>
        </w:rPr>
        <w:t>17</w:t>
      </w:r>
      <w:r>
        <w:rPr>
          <w:b w:val="1"/>
          <w:sz w:val="32"/>
          <w:bCs/>
          <w:szCs w:val="32"/>
          <w:rFonts w:ascii="仿宋_GB2312" w:hAnsi="仿宋_GB2312" w:eastAsia="仿宋_GB2312" w:cs="仿宋_GB2312" w:hint="eastAsia"/>
        </w:rPr>
        <w:t>.铸牢中华民族共同体意识宣传教育主要包含哪些内容？</w:t>
      </w:r>
    </w:p>
    <w:p>
      <w:pPr>
        <w:pStyle w:val="9"/>
        <w:spacing w:line="540" w:lineRule="exact"/>
        <w:ind w:firstLine="640"/>
        <w:rPr>
          <w:sz w:val="32"/>
          <w:szCs w:val="32"/>
          <w:rFonts w:ascii="仿宋_GB2312" w:hAnsi="仿宋_GB2312" w:eastAsia="仿宋_GB2312" w:cs="仿宋_GB2312" w:hint="eastAsia"/>
        </w:rPr>
      </w:pPr>
      <w:r>
        <w:rPr>
          <w:sz w:val="32"/>
          <w:szCs w:val="32"/>
          <w:rFonts w:ascii="仿宋_GB2312" w:hAnsi="仿宋_GB2312" w:eastAsia="仿宋_GB2312" w:cs="仿宋_GB2312" w:hint="eastAsia"/>
        </w:rPr>
        <w:t>“三个纳入，一个搞好”，即将铸牢中华民族共同体意识纳入干部教育、党员教育、国民教育体系，搞好社会宣传教育，深化国家观、历史观、民族观、文化观、宗教观宣传教育。</w:t>
      </w:r>
    </w:p>
    <w:p>
      <w:pPr>
        <w:spacing w:line="540" w:lineRule="exact"/>
        <w:ind w:firstLine="643" w:firstLineChars="200"/>
        <w:rPr>
          <w:b w:val="1"/>
          <w:sz w:val="32"/>
          <w:bCs/>
          <w:szCs w:val="32"/>
          <w:rFonts w:ascii="仿宋_GB2312" w:hAnsi="仿宋_GB2312" w:eastAsia="仿宋_GB2312" w:cs="仿宋_GB2312"/>
        </w:rPr>
      </w:pPr>
      <w:r>
        <w:rPr>
          <w:b w:val="1"/>
          <w:sz w:val="32"/>
          <w:lang w:val="en-US" w:eastAsia="zh-CN"/>
          <w:bCs/>
          <w:szCs w:val="32"/>
          <w:rFonts w:ascii="仿宋_GB2312" w:hAnsi="仿宋_GB2312" w:eastAsia="仿宋_GB2312" w:cs="仿宋_GB2312" w:hint="eastAsia"/>
        </w:rPr>
        <w:t>18</w:t>
      </w:r>
      <w:r>
        <w:rPr>
          <w:b w:val="1"/>
          <w:sz w:val="32"/>
          <w:bCs/>
          <w:szCs w:val="32"/>
          <w:rFonts w:ascii="仿宋_GB2312" w:hAnsi="仿宋_GB2312" w:eastAsia="仿宋_GB2312" w:cs="仿宋_GB2312"/>
        </w:rPr>
        <w:t>.</w:t>
      </w:r>
      <w:r>
        <w:rPr>
          <w:b w:val="1"/>
          <w:sz w:val="32"/>
          <w:lang w:eastAsia="zh-CN"/>
          <w:bCs/>
          <w:szCs w:val="32"/>
          <w:rFonts w:ascii="仿宋_GB2312" w:hAnsi="仿宋_GB2312" w:eastAsia="仿宋_GB2312" w:cs="仿宋_GB2312" w:hint="eastAsia"/>
        </w:rPr>
        <w:t>各民族交往交流交融</w:t>
      </w:r>
      <w:r>
        <w:rPr>
          <w:b w:val="1"/>
          <w:sz w:val="32"/>
          <w:bCs/>
          <w:szCs w:val="32"/>
          <w:rFonts w:ascii="仿宋_GB2312" w:hAnsi="仿宋_GB2312" w:eastAsia="仿宋_GB2312" w:cs="仿宋_GB2312"/>
        </w:rPr>
        <w:t>“三项计划”指</w:t>
      </w:r>
      <w:r>
        <w:rPr>
          <w:b w:val="1"/>
          <w:sz w:val="32"/>
          <w:lang w:eastAsia="zh-CN"/>
          <w:bCs/>
          <w:szCs w:val="32"/>
          <w:rFonts w:ascii="仿宋_GB2312" w:hAnsi="仿宋_GB2312" w:eastAsia="仿宋_GB2312" w:cs="仿宋_GB2312" w:hint="eastAsia"/>
        </w:rPr>
        <w:t>的是</w:t>
      </w:r>
      <w:r>
        <w:rPr>
          <w:b w:val="1"/>
          <w:sz w:val="32"/>
          <w:bCs/>
          <w:szCs w:val="32"/>
          <w:rFonts w:ascii="仿宋_GB2312" w:hAnsi="仿宋_GB2312" w:eastAsia="仿宋_GB2312" w:cs="仿宋_GB2312"/>
        </w:rPr>
        <w:t>？</w:t>
      </w:r>
    </w:p>
    <w:p>
      <w:pPr>
        <w:pStyle w:val="9"/>
        <w:spacing w:line="540" w:lineRule="exact"/>
        <w:ind w:firstLine="640"/>
        <w:rPr>
          <w:b w:val="1"/>
          <w:sz w:val="32"/>
          <w:lang w:val="en-US" w:eastAsia="zh-CN"/>
          <w:bCs/>
          <w:szCs w:val="32"/>
          <w:rFonts w:ascii="仿宋_GB2312" w:hAnsi="仿宋_GB2312" w:eastAsia="仿宋_GB2312" w:cs="仿宋_GB2312" w:hint="eastAsia"/>
        </w:rPr>
      </w:pPr>
      <w:r>
        <w:rPr>
          <w:sz w:val="32"/>
          <w:szCs w:val="32"/>
          <w:rFonts w:ascii="仿宋_GB2312" w:hAnsi="仿宋_GB2312" w:eastAsia="仿宋_GB2312" w:cs="仿宋_GB2312"/>
        </w:rPr>
        <w:t>各族青少年交流计划、各族群众互嵌式发展计划、旅游促进各民族交往交流交融计划。</w:t>
      </w:r>
    </w:p>
    <w:p>
      <w:pPr>
        <w:pStyle w:val="9"/>
        <w:spacing w:line="540" w:lineRule="exact"/>
        <w:ind w:firstLine="640"/>
        <w:rPr>
          <w:b w:val="1"/>
          <w:sz w:val="32"/>
          <w:lang w:val="en-US" w:eastAsia="zh-CN"/>
          <w:bCs/>
          <w:szCs w:val="32"/>
          <w:rFonts w:ascii="仿宋_GB2312" w:hAnsi="仿宋_GB2312" w:eastAsia="仿宋_GB2312" w:cs="仿宋_GB2312" w:hint="default"/>
        </w:rPr>
      </w:pPr>
      <w:r>
        <w:rPr>
          <w:b w:val="1"/>
          <w:sz w:val="32"/>
          <w:lang w:val="en-US" w:eastAsia="zh-CN"/>
          <w:bCs/>
          <w:szCs w:val="32"/>
          <w:rFonts w:ascii="仿宋_GB2312" w:hAnsi="仿宋_GB2312" w:eastAsia="仿宋_GB2312" w:cs="仿宋_GB2312" w:hint="eastAsia"/>
        </w:rPr>
        <w:t>19.建设铸牢中华民族共同体意识示范区“四个家园”指的是？</w:t>
      </w:r>
    </w:p>
    <w:p>
      <w:pPr>
        <w:pStyle w:val="9"/>
        <w:spacing w:line="540" w:lineRule="exact"/>
        <w:ind w:firstLine="643"/>
        <w:rPr>
          <w:b w:val="1"/>
          <w:sz w:val="32"/>
          <w:bCs/>
          <w:szCs w:val="32"/>
          <w:rFonts w:ascii="仿宋_GB2312" w:hAnsi="仿宋_GB2312" w:eastAsia="仿宋_GB2312" w:cs="仿宋_GB2312" w:hint="eastAsia"/>
        </w:rPr>
      </w:pPr>
      <w:r>
        <w:rPr>
          <w:sz w:val="32"/>
          <w:lang w:val="en-US" w:eastAsia="zh-CN"/>
          <w:szCs w:val="32"/>
          <w:rFonts w:ascii="仿宋_GB2312" w:eastAsia="仿宋_GB2312" w:hint="eastAsia"/>
        </w:rPr>
        <w:t>建设中华民族共有精神家园、共同富裕幸福家园、守望相助和谐家园、边疆稳定平安家园。</w:t>
      </w:r>
    </w:p>
    <w:p>
      <w:pPr>
        <w:spacing w:line="540" w:lineRule="exact"/>
        <w:ind w:firstLine="643" w:firstLineChars="200"/>
        <w:rPr>
          <w:b w:val="1"/>
          <w:sz w:val="32"/>
          <w:bCs/>
          <w:szCs w:val="32"/>
          <w:rFonts w:ascii="仿宋_GB2312" w:hAnsi="仿宋_GB2312" w:eastAsia="仿宋_GB2312" w:cs="仿宋_GB2312"/>
        </w:rPr>
      </w:pPr>
      <w:r>
        <w:rPr>
          <w:b w:val="1"/>
          <w:sz w:val="32"/>
          <w:lang w:val="en-US" w:eastAsia="zh-CN"/>
          <w:bCs/>
          <w:szCs w:val="32"/>
          <w:rFonts w:ascii="仿宋_GB2312" w:hAnsi="仿宋_GB2312" w:eastAsia="仿宋_GB2312" w:cs="仿宋_GB2312" w:hint="eastAsia"/>
        </w:rPr>
        <w:t>20</w:t>
      </w:r>
      <w:r>
        <w:rPr>
          <w:b w:val="1"/>
          <w:sz w:val="32"/>
          <w:bCs/>
          <w:szCs w:val="32"/>
          <w:rFonts w:ascii="仿宋_GB2312" w:hAnsi="仿宋_GB2312" w:eastAsia="仿宋_GB2312" w:cs="仿宋_GB2312" w:hint="eastAsia"/>
        </w:rPr>
        <w:t>.</w:t>
      </w:r>
      <w:r>
        <w:rPr>
          <w:b w:val="1"/>
          <w:sz w:val="32"/>
          <w:lang w:eastAsia="zh-CN"/>
          <w:bCs/>
          <w:szCs w:val="32"/>
          <w:rFonts w:ascii="仿宋_GB2312" w:hAnsi="仿宋_GB2312" w:eastAsia="仿宋_GB2312" w:cs="仿宋_GB2312" w:hint="eastAsia"/>
        </w:rPr>
        <w:t>要坚持新时代好干部标准，努力建设一支“</w:t>
      </w:r>
      <w:r>
        <w:rPr>
          <w:b w:val="1"/>
          <w:sz w:val="32"/>
          <w:lang w:val="en-US" w:eastAsia="zh-CN"/>
          <w:bCs/>
          <w:szCs w:val="32"/>
          <w:rFonts w:ascii="仿宋_GB2312" w:hAnsi="仿宋_GB2312" w:eastAsia="仿宋_GB2312" w:cs="仿宋_GB2312" w:hint="eastAsia"/>
        </w:rPr>
        <w:t>四个特别”的</w:t>
      </w:r>
      <w:r>
        <w:rPr>
          <w:b w:val="1"/>
          <w:sz w:val="32"/>
          <w:bCs/>
          <w:szCs w:val="32"/>
          <w:rFonts w:ascii="仿宋_GB2312" w:hAnsi="仿宋_GB2312" w:eastAsia="仿宋_GB2312" w:cs="仿宋_GB2312" w:hint="eastAsia"/>
        </w:rPr>
        <w:t>民族地区</w:t>
      </w:r>
      <w:r>
        <w:rPr>
          <w:b w:val="1"/>
          <w:sz w:val="32"/>
          <w:lang w:eastAsia="zh-CN"/>
          <w:bCs/>
          <w:szCs w:val="32"/>
          <w:rFonts w:ascii="仿宋_GB2312" w:hAnsi="仿宋_GB2312" w:eastAsia="仿宋_GB2312" w:cs="仿宋_GB2312" w:hint="eastAsia"/>
        </w:rPr>
        <w:t>干部队伍，</w:t>
      </w:r>
      <w:r>
        <w:rPr>
          <w:b w:val="1"/>
          <w:sz w:val="32"/>
          <w:bCs/>
          <w:szCs w:val="32"/>
          <w:rFonts w:ascii="仿宋_GB2312" w:hAnsi="仿宋_GB2312" w:eastAsia="仿宋_GB2312" w:cs="仿宋_GB2312" w:hint="eastAsia"/>
        </w:rPr>
        <w:t>“四个特别”</w:t>
      </w:r>
      <w:r>
        <w:rPr>
          <w:b w:val="1"/>
          <w:sz w:val="32"/>
          <w:lang w:eastAsia="zh-CN"/>
          <w:bCs/>
          <w:szCs w:val="32"/>
          <w:rFonts w:ascii="仿宋_GB2312" w:hAnsi="仿宋_GB2312" w:eastAsia="仿宋_GB2312" w:cs="仿宋_GB2312" w:hint="eastAsia"/>
        </w:rPr>
        <w:t>具体</w:t>
      </w:r>
      <w:r>
        <w:rPr>
          <w:b w:val="1"/>
          <w:sz w:val="32"/>
          <w:bCs/>
          <w:szCs w:val="32"/>
          <w:rFonts w:ascii="仿宋_GB2312" w:hAnsi="仿宋_GB2312" w:eastAsia="仿宋_GB2312" w:cs="仿宋_GB2312" w:hint="eastAsia"/>
        </w:rPr>
        <w:t>内容是什么？</w:t>
      </w:r>
    </w:p>
    <w:p>
      <w:pPr>
        <w:spacing w:line="540" w:lineRule="exact"/>
        <w:ind w:firstLine="640" w:firstLineChars="200"/>
        <w:rPr>
          <w:rStyle w:val="5"/>
          <w:sz w:val="32"/>
          <w:szCs w:val="32"/>
          <w:shd w:val="clear" w:color="auto" w:fill="FFFFFF"/>
          <w:rFonts w:ascii="仿宋_GB2312" w:hAnsi="仿宋_GB2312" w:eastAsia="仿宋_GB2312" w:cs="仿宋_GB2312" w:hint="eastAsia"/>
        </w:rPr>
      </w:pPr>
      <w:r>
        <w:rPr>
          <w:sz w:val="32"/>
          <w:lang w:eastAsia="zh-CN"/>
          <w:szCs w:val="32"/>
          <w:rFonts w:ascii="仿宋_GB2312" w:hAnsi="仿宋_GB2312" w:eastAsia="仿宋_GB2312" w:cs="仿宋_GB2312" w:hint="eastAsia"/>
        </w:rPr>
        <w:t>“四个特别”是指</w:t>
      </w:r>
      <w:r>
        <w:rPr>
          <w:sz w:val="32"/>
          <w:szCs w:val="32"/>
          <w:rFonts w:ascii="仿宋_GB2312" w:hAnsi="仿宋_GB2312" w:eastAsia="仿宋_GB2312" w:cs="仿宋_GB2312" w:hint="eastAsia"/>
        </w:rPr>
        <w:t>维护党的集中统一领导态度特别坚决、明辨大是大非立场特别清醒、铸牢中华民族共同体意识行动特别坚定、热爱各族群众感情特别真挚。</w:t>
      </w:r>
    </w:p>
    <w:p>
      <w:pPr>
        <w:pStyle w:val="10"/>
        <w:jc w:val="both"/>
        <w:widowControl w:val="0"/>
        <w:shd w:val="clear" w:color="auto" w:fill="FFFFFF"/>
        <w:spacing w:after="0" w:afterAutospacing="0" w:before="0" w:beforeAutospacing="0" w:line="540" w:lineRule="exact"/>
        <w:ind w:firstLine="643" w:firstLineChars="200"/>
        <w:rPr>
          <w:b w:val="1"/>
          <w:sz w:val="32"/>
          <w:bCs/>
          <w:kern w:val="2"/>
          <w:szCs w:val="32"/>
          <w:rFonts w:ascii="仿宋_GB2312" w:hAnsi="仿宋_GB2312" w:eastAsia="仿宋_GB2312" w:cs="仿宋_GB2312"/>
        </w:rPr>
      </w:pPr>
      <w:r>
        <w:rPr>
          <w:b w:val="1"/>
          <w:sz w:val="32"/>
          <w:lang w:val="en-US" w:eastAsia="zh-CN"/>
          <w:bCs/>
          <w:kern w:val="2"/>
          <w:szCs w:val="32"/>
          <w:rFonts w:ascii="仿宋_GB2312" w:hAnsi="仿宋_GB2312" w:eastAsia="仿宋_GB2312" w:cs="仿宋_GB2312" w:hint="eastAsia"/>
        </w:rPr>
        <w:t>21</w:t>
      </w:r>
      <w:r>
        <w:rPr>
          <w:b w:val="1"/>
          <w:sz w:val="32"/>
          <w:bCs/>
          <w:kern w:val="2"/>
          <w:szCs w:val="32"/>
          <w:rFonts w:ascii="仿宋_GB2312" w:hAnsi="仿宋_GB2312" w:eastAsia="仿宋_GB2312" w:cs="仿宋_GB2312" w:hint="eastAsia"/>
        </w:rPr>
        <w:t>.铸牢中华民族共同体意识就是要引导各族人民牢固树立“四个与共”的共同体理念，“四个与共”的具体内容是什么？</w:t>
      </w:r>
    </w:p>
    <w:p>
      <w:pPr>
        <w:pStyle w:val="10"/>
        <w:jc w:val="both"/>
        <w:widowControl w:val="0"/>
        <w:shd w:val="clear" w:color="auto" w:fill="FFFFFF"/>
        <w:spacing w:after="0" w:afterAutospacing="0" w:before="0" w:beforeAutospacing="0" w:line="540" w:lineRule="exact"/>
        <w:ind w:firstLine="640" w:firstLineChars="200"/>
        <w:rPr>
          <w:b w:val="1"/>
          <w:sz w:val="32"/>
          <w:bCs/>
          <w:szCs w:val="32"/>
          <w:rFonts w:ascii="仿宋_GB2312" w:hAnsi="仿宋_GB2312" w:eastAsia="仿宋_GB2312" w:cs="仿宋_GB2312"/>
        </w:rPr>
      </w:pPr>
      <w:r>
        <w:rPr>
          <w:sz w:val="32"/>
          <w:kern w:val="2"/>
          <w:szCs w:val="32"/>
          <w:rFonts w:ascii="仿宋_GB2312" w:hAnsi="仿宋_GB2312" w:eastAsia="仿宋_GB2312" w:cs="仿宋_GB2312" w:hint="eastAsia"/>
        </w:rPr>
        <w:t>引导各族人民牢固树立休戚与共、荣辱与共、生死与共、命运与共的共同体理念。</w:t>
      </w:r>
    </w:p>
    <w:p>
      <w:pPr>
        <w:pStyle w:val="9"/>
        <w:spacing w:line="540" w:lineRule="exact"/>
        <w:ind w:firstLine="643"/>
        <w:rPr>
          <w:b w:val="1"/>
          <w:sz w:val="32"/>
          <w:bCs/>
          <w:szCs w:val="32"/>
          <w:rFonts w:ascii="仿宋_GB2312" w:hAnsi="仿宋_GB2312" w:eastAsia="仿宋_GB2312" w:cs="仿宋_GB2312"/>
        </w:rPr>
      </w:pPr>
      <w:r>
        <w:rPr>
          <w:b w:val="1"/>
          <w:sz w:val="32"/>
          <w:lang w:val="en-US" w:eastAsia="zh-CN"/>
          <w:bCs/>
          <w:szCs w:val="32"/>
          <w:rFonts w:ascii="仿宋_GB2312" w:hAnsi="仿宋_GB2312" w:eastAsia="仿宋_GB2312" w:cs="仿宋_GB2312" w:hint="eastAsia"/>
        </w:rPr>
        <w:t>22</w:t>
      </w:r>
      <w:r>
        <w:rPr>
          <w:b w:val="1"/>
          <w:sz w:val="32"/>
          <w:bCs/>
          <w:szCs w:val="32"/>
          <w:rFonts w:ascii="仿宋_GB2312" w:hAnsi="仿宋_GB2312" w:eastAsia="仿宋_GB2312" w:cs="仿宋_GB2312" w:hint="eastAsia"/>
        </w:rPr>
        <w:t>.</w:t>
      </w:r>
      <w:r>
        <w:rPr>
          <w:b w:val="1"/>
          <w:sz w:val="32"/>
          <w:lang w:eastAsia="zh-CN"/>
          <w:bCs/>
          <w:szCs w:val="32"/>
          <w:rFonts w:ascii="仿宋_GB2312" w:hAnsi="仿宋_GB2312" w:eastAsia="仿宋_GB2312" w:cs="仿宋_GB2312" w:hint="eastAsia"/>
        </w:rPr>
        <w:t>习近平总书记在</w:t>
      </w:r>
      <w:r>
        <w:rPr>
          <w:b w:val="1"/>
          <w:sz w:val="32"/>
          <w:lang w:val="en-US" w:eastAsia="zh-CN"/>
          <w:bCs/>
          <w:szCs w:val="32"/>
          <w:rFonts w:ascii="仿宋_GB2312" w:hAnsi="仿宋_GB2312" w:eastAsia="仿宋_GB2312" w:cs="仿宋_GB2312" w:hint="eastAsia"/>
        </w:rPr>
        <w:t>2019年全国民族团结进步表彰大会上提出了</w:t>
      </w:r>
      <w:r>
        <w:rPr>
          <w:b w:val="1"/>
          <w:sz w:val="32"/>
          <w:bCs/>
          <w:szCs w:val="32"/>
          <w:rFonts w:ascii="仿宋_GB2312" w:hAnsi="仿宋_GB2312" w:eastAsia="仿宋_GB2312" w:cs="仿宋_GB2312" w:hint="eastAsia"/>
        </w:rPr>
        <w:t>“四个共同”</w:t>
      </w:r>
      <w:r>
        <w:rPr>
          <w:b w:val="1"/>
          <w:sz w:val="32"/>
          <w:lang w:eastAsia="zh-CN"/>
          <w:bCs/>
          <w:szCs w:val="32"/>
          <w:rFonts w:ascii="仿宋_GB2312" w:hAnsi="仿宋_GB2312" w:eastAsia="仿宋_GB2312" w:cs="仿宋_GB2312" w:hint="eastAsia"/>
        </w:rPr>
        <w:t>的重要思想</w:t>
      </w:r>
      <w:r>
        <w:rPr>
          <w:b w:val="1"/>
          <w:sz w:val="32"/>
          <w:bCs/>
          <w:szCs w:val="32"/>
          <w:rFonts w:ascii="仿宋_GB2312" w:hAnsi="仿宋_GB2312" w:eastAsia="仿宋_GB2312" w:cs="仿宋_GB2312" w:hint="eastAsia"/>
        </w:rPr>
        <w:t>是什么？</w:t>
      </w:r>
    </w:p>
    <w:p>
      <w:pPr>
        <w:pStyle w:val="9"/>
        <w:spacing w:line="540" w:lineRule="exact"/>
        <w:ind w:firstLine="640"/>
        <w:rPr>
          <w:b w:val="1"/>
          <w:sz w:val="32"/>
          <w:bCs/>
          <w:szCs w:val="32"/>
          <w:rFonts w:ascii="仿宋_GB2312" w:hAnsi="仿宋_GB2312" w:eastAsia="仿宋_GB2312" w:cs="仿宋_GB2312"/>
        </w:rPr>
      </w:pPr>
      <w:r>
        <w:rPr>
          <w:sz w:val="32"/>
          <w:szCs w:val="32"/>
          <w:rFonts w:ascii="仿宋_GB2312" w:hAnsi="仿宋_GB2312" w:eastAsia="仿宋_GB2312" w:cs="仿宋_GB2312" w:hint="eastAsia"/>
        </w:rPr>
        <w:t>我们辽阔的疆域是各民族共同开拓的；我们悠久的历史是各民族共同书写的；我们灿烂的文化是各民族共同创造的；我们伟大的精神是各民族共同培育的。</w:t>
      </w:r>
    </w:p>
    <w:p>
      <w:pPr>
        <w:pStyle w:val="9"/>
        <w:spacing w:line="540" w:lineRule="exact"/>
        <w:ind w:firstLine="643"/>
        <w:rPr>
          <w:b w:val="1"/>
          <w:sz w:val="32"/>
          <w:bCs/>
          <w:szCs w:val="32"/>
          <w:rFonts w:ascii="仿宋_GB2312" w:hAnsi="仿宋_GB2312" w:eastAsia="仿宋_GB2312" w:cs="仿宋_GB2312"/>
        </w:rPr>
      </w:pPr>
      <w:r>
        <w:rPr>
          <w:b w:val="1"/>
          <w:sz w:val="32"/>
          <w:lang w:val="en-US" w:eastAsia="zh-CN"/>
          <w:bCs/>
          <w:szCs w:val="32"/>
          <w:rFonts w:ascii="仿宋_GB2312" w:hAnsi="仿宋_GB2312" w:eastAsia="仿宋_GB2312" w:cs="仿宋_GB2312" w:hint="eastAsia"/>
        </w:rPr>
        <w:t>23</w:t>
      </w:r>
      <w:r>
        <w:rPr>
          <w:b w:val="1"/>
          <w:sz w:val="32"/>
          <w:bCs/>
          <w:szCs w:val="32"/>
          <w:rFonts w:ascii="仿宋_GB2312" w:hAnsi="仿宋_GB2312" w:eastAsia="仿宋_GB2312" w:cs="仿宋_GB2312" w:hint="eastAsia"/>
        </w:rPr>
        <w:t>.铸牢中华民族共同体意识的“四个必然要求”是什么？</w:t>
      </w:r>
    </w:p>
    <w:p>
      <w:pPr>
        <w:pStyle w:val="9"/>
        <w:spacing w:line="540" w:lineRule="exact"/>
        <w:ind w:firstLine="640"/>
        <w:rPr>
          <w:b w:val="1"/>
          <w:sz w:val="32"/>
          <w:bCs/>
          <w:szCs w:val="32"/>
          <w:rFonts w:ascii="仿宋_GB2312" w:hAnsi="仿宋_GB2312" w:eastAsia="仿宋_GB2312" w:cs="仿宋_GB2312"/>
        </w:rPr>
      </w:pPr>
      <w:r>
        <w:rPr>
          <w:sz w:val="32"/>
          <w:lang w:eastAsia="zh-CN"/>
          <w:szCs w:val="32"/>
          <w:rFonts w:ascii="仿宋_GB2312" w:hAnsi="仿宋_GB2312" w:eastAsia="仿宋_GB2312" w:cs="仿宋_GB2312" w:hint="eastAsia"/>
        </w:rPr>
        <w:t>铸牢中华民族共同体意识是维护各民族</w:t>
      </w:r>
      <w:r>
        <w:rPr>
          <w:sz w:val="32"/>
          <w:szCs w:val="32"/>
          <w:rFonts w:ascii="仿宋_GB2312" w:hAnsi="仿宋_GB2312" w:eastAsia="仿宋_GB2312" w:cs="仿宋_GB2312" w:hint="eastAsia"/>
        </w:rPr>
        <w:t>根本利益的必然要求；</w:t>
      </w:r>
      <w:r>
        <w:rPr>
          <w:sz w:val="32"/>
          <w:lang w:eastAsia="zh-CN"/>
          <w:szCs w:val="32"/>
          <w:rFonts w:ascii="仿宋_GB2312" w:hAnsi="仿宋_GB2312" w:eastAsia="仿宋_GB2312" w:cs="仿宋_GB2312" w:hint="eastAsia"/>
        </w:rPr>
        <w:t>是</w:t>
      </w:r>
      <w:r>
        <w:rPr>
          <w:sz w:val="32"/>
          <w:szCs w:val="32"/>
          <w:rFonts w:ascii="仿宋_GB2312" w:hAnsi="仿宋_GB2312" w:eastAsia="仿宋_GB2312" w:cs="仿宋_GB2312" w:hint="eastAsia"/>
        </w:rPr>
        <w:t>实现中华民族伟大复兴的必然要求；</w:t>
      </w:r>
      <w:r>
        <w:rPr>
          <w:sz w:val="32"/>
          <w:lang w:eastAsia="zh-CN"/>
          <w:szCs w:val="32"/>
          <w:rFonts w:ascii="仿宋_GB2312" w:hAnsi="仿宋_GB2312" w:eastAsia="仿宋_GB2312" w:cs="仿宋_GB2312" w:hint="eastAsia"/>
        </w:rPr>
        <w:t>是</w:t>
      </w:r>
      <w:r>
        <w:rPr>
          <w:sz w:val="32"/>
          <w:szCs w:val="32"/>
          <w:rFonts w:ascii="仿宋_GB2312" w:hAnsi="仿宋_GB2312" w:eastAsia="仿宋_GB2312" w:cs="仿宋_GB2312" w:hint="eastAsia"/>
        </w:rPr>
        <w:t>巩固和发展平等团结互助和谐社会主义民族关系的必然要求；</w:t>
      </w:r>
      <w:r>
        <w:rPr>
          <w:sz w:val="32"/>
          <w:lang w:eastAsia="zh-CN"/>
          <w:szCs w:val="32"/>
          <w:rFonts w:ascii="仿宋_GB2312" w:hAnsi="仿宋_GB2312" w:eastAsia="仿宋_GB2312" w:cs="仿宋_GB2312" w:hint="eastAsia"/>
        </w:rPr>
        <w:t>是</w:t>
      </w:r>
      <w:r>
        <w:rPr>
          <w:sz w:val="32"/>
          <w:szCs w:val="32"/>
          <w:rFonts w:ascii="仿宋_GB2312" w:hAnsi="仿宋_GB2312" w:eastAsia="仿宋_GB2312" w:cs="仿宋_GB2312" w:hint="eastAsia"/>
        </w:rPr>
        <w:t>党的民族工作开创新局面的必然要求。</w:t>
      </w:r>
    </w:p>
    <w:p>
      <w:pPr>
        <w:pStyle w:val="9"/>
        <w:keepNext w:val="0"/>
        <w:keepLines w:val="0"/>
        <w:pageBreakBefore w:val="0"/>
        <w:wordWrap w:val="1"/>
        <w:overflowPunct w:val="1"/>
        <w:topLinePunct w:val="0"/>
        <w:kinsoku w:val="1"/>
        <w:autoSpaceDE w:val="1"/>
        <w:autoSpaceDN w:val="1"/>
        <w:bidi w:val="0"/>
        <w:adjustRightInd w:val="1"/>
        <w:snapToGrid w:val="1"/>
        <w:widowControl w:val="0"/>
        <w:numPr>
          <w:ilvl w:val="0"/>
          <w:numId w:val="0"/>
        </w:numPr>
        <w:spacing w:line="540" w:lineRule="exact"/>
        <w:ind w:firstLine="643" w:firstLineChars="200"/>
        <w:rPr>
          <w:b w:val="1"/>
          <w:sz w:val="32"/>
          <w:lang w:val="en-US" w:eastAsia="zh-CN"/>
          <w:bCs/>
          <w:szCs w:val="32"/>
          <w:rFonts w:ascii="仿宋_GB2312" w:hAnsi="仿宋_GB2312" w:eastAsia="仿宋_GB2312" w:cs="仿宋_GB2312" w:hint="default"/>
        </w:rPr>
      </w:pPr>
      <w:r>
        <w:rPr>
          <w:b w:val="1"/>
          <w:sz w:val="32"/>
          <w:lang w:val="en-US" w:eastAsia="zh-CN"/>
          <w:bCs/>
          <w:szCs w:val="32"/>
          <w:rFonts w:ascii="仿宋_GB2312" w:hAnsi="仿宋_GB2312" w:eastAsia="仿宋_GB2312" w:cs="仿宋_GB2312" w:hint="eastAsia"/>
        </w:rPr>
        <w:t>24.做好抓党建促民族团结进步工作，充分发挥基层党组织哪几个方面的战斗堡垒作用？</w:t>
      </w:r>
    </w:p>
    <w:p>
      <w:pPr>
        <w:spacing w:line="540" w:lineRule="exact"/>
        <w:ind w:firstLine="640" w:firstLineChars="200"/>
        <w:rPr>
          <w:sz w:val="32"/>
          <w:lang w:val="en-US" w:eastAsia="zh-CN"/>
          <w:szCs w:val="32"/>
          <w:rFonts w:ascii="仿宋_GB2312" w:eastAsia="仿宋_GB2312" w:hint="eastAsia"/>
        </w:rPr>
      </w:pPr>
      <w:r>
        <w:rPr>
          <w:sz w:val="32"/>
          <w:lang w:val="en-US" w:eastAsia="zh-CN"/>
          <w:szCs w:val="32"/>
          <w:rFonts w:ascii="仿宋_GB2312" w:eastAsia="仿宋_GB2312" w:hint="eastAsia"/>
        </w:rPr>
        <w:t>在铸牢中华民族共同体意识、带领群众致富、维护社会稳定、守卫边疆领土、开展反分裂斗争等五个方面。</w:t>
      </w:r>
    </w:p>
    <w:p>
      <w:pPr>
        <w:pStyle w:val="10"/>
        <w:jc w:val="both"/>
        <w:widowControl w:val="0"/>
        <w:shd w:val="clear" w:color="auto" w:fill="FFFFFF"/>
        <w:spacing w:after="0" w:afterAutospacing="0" w:before="0" w:beforeAutospacing="0" w:line="540" w:lineRule="exact"/>
        <w:ind w:firstLine="643" w:firstLineChars="200"/>
        <w:rPr>
          <w:b w:val="1"/>
          <w:sz w:val="32"/>
          <w:bCs/>
          <w:kern w:val="2"/>
          <w:szCs w:val="32"/>
          <w:rFonts w:ascii="仿宋_GB2312" w:hAnsi="仿宋_GB2312" w:eastAsia="仿宋_GB2312" w:cs="仿宋_GB2312"/>
        </w:rPr>
      </w:pPr>
      <w:r>
        <w:rPr>
          <w:b w:val="1"/>
          <w:sz w:val="32"/>
          <w:lang w:val="en-US" w:eastAsia="zh-CN"/>
          <w:bCs/>
          <w:kern w:val="2"/>
          <w:szCs w:val="32"/>
          <w:rFonts w:ascii="仿宋_GB2312" w:hAnsi="仿宋_GB2312" w:eastAsia="仿宋_GB2312" w:cs="仿宋_GB2312" w:hint="eastAsia"/>
        </w:rPr>
        <w:t>25</w:t>
      </w:r>
      <w:r>
        <w:rPr>
          <w:b w:val="1"/>
          <w:sz w:val="32"/>
          <w:bCs/>
          <w:kern w:val="2"/>
          <w:szCs w:val="32"/>
          <w:rFonts w:ascii="仿宋_GB2312" w:hAnsi="仿宋_GB2312" w:eastAsia="仿宋_GB2312" w:cs="仿宋_GB2312" w:hint="eastAsia"/>
        </w:rPr>
        <w:t>.</w:t>
      </w:r>
      <w:r>
        <w:rPr>
          <w:b w:val="1"/>
          <w:sz w:val="32"/>
          <w:lang w:eastAsia="zh-CN"/>
          <w:bCs/>
          <w:kern w:val="2"/>
          <w:szCs w:val="32"/>
          <w:rFonts w:ascii="仿宋_GB2312" w:hAnsi="仿宋_GB2312" w:eastAsia="仿宋_GB2312" w:cs="仿宋_GB2312" w:hint="eastAsia"/>
        </w:rPr>
        <w:t>习近平总书记在中央民族工作会议上提出</w:t>
      </w:r>
      <w:r>
        <w:rPr>
          <w:b w:val="1"/>
          <w:sz w:val="32"/>
          <w:bCs/>
          <w:kern w:val="2"/>
          <w:szCs w:val="32"/>
          <w:rFonts w:ascii="仿宋_GB2312" w:hAnsi="仿宋_GB2312" w:eastAsia="仿宋_GB2312" w:cs="仿宋_GB2312" w:hint="eastAsia"/>
        </w:rPr>
        <w:t>的“五个认同”是什么？</w:t>
      </w:r>
    </w:p>
    <w:p>
      <w:pPr>
        <w:pStyle w:val="10"/>
        <w:jc w:val="both"/>
        <w:widowControl w:val="0"/>
        <w:shd w:val="clear" w:color="auto" w:fill="FFFFFF"/>
        <w:spacing w:after="0" w:afterAutospacing="0" w:before="0" w:beforeAutospacing="0" w:line="540" w:lineRule="exact"/>
        <w:ind w:firstLine="640" w:firstLineChars="200"/>
        <w:rPr>
          <w:sz w:val="32"/>
          <w:kern w:val="2"/>
          <w:szCs w:val="32"/>
          <w:rFonts w:ascii="仿宋_GB2312" w:hAnsi="仿宋_GB2312" w:eastAsia="仿宋_GB2312" w:cs="仿宋_GB2312"/>
        </w:rPr>
      </w:pPr>
      <w:r>
        <w:rPr>
          <w:sz w:val="32"/>
          <w:kern w:val="2"/>
          <w:szCs w:val="32"/>
          <w:rFonts w:ascii="仿宋_GB2312" w:hAnsi="仿宋_GB2312" w:eastAsia="仿宋_GB2312" w:cs="仿宋_GB2312" w:hint="eastAsia"/>
        </w:rPr>
        <w:t>坚定对伟大祖国、对中华民族、对中华文化、对中国共产党、对中国特色社会主义的高度认同。</w:t>
      </w:r>
    </w:p>
    <w:p>
      <w:pPr>
        <w:pStyle w:val="10"/>
        <w:jc w:val="both"/>
        <w:widowControl w:val="0"/>
        <w:shd w:val="clear" w:color="auto" w:fill="FFFFFF"/>
        <w:spacing w:after="0" w:afterAutospacing="0" w:before="0" w:beforeAutospacing="0" w:line="540" w:lineRule="exact"/>
        <w:ind w:firstLine="643" w:firstLineChars="200"/>
        <w:rPr>
          <w:b w:val="1"/>
          <w:sz w:val="32"/>
          <w:bCs/>
          <w:kern w:val="2"/>
          <w:szCs w:val="32"/>
          <w:rFonts w:ascii="仿宋_GB2312" w:hAnsi="仿宋_GB2312" w:eastAsia="仿宋_GB2312" w:cs="仿宋_GB2312"/>
        </w:rPr>
      </w:pPr>
      <w:r>
        <w:rPr>
          <w:b w:val="1"/>
          <w:sz w:val="32"/>
          <w:bCs/>
          <w:kern w:val="2"/>
          <w:szCs w:val="32"/>
          <w:rFonts w:ascii="仿宋_GB2312" w:hAnsi="仿宋_GB2312" w:eastAsia="仿宋_GB2312" w:cs="仿宋_GB2312" w:hint="eastAsia"/>
        </w:rPr>
        <w:t>2</w:t>
      </w:r>
      <w:r>
        <w:rPr>
          <w:b w:val="1"/>
          <w:sz w:val="32"/>
          <w:lang w:val="en-US" w:eastAsia="zh-CN"/>
          <w:bCs/>
          <w:kern w:val="2"/>
          <w:szCs w:val="32"/>
          <w:rFonts w:ascii="仿宋_GB2312" w:hAnsi="仿宋_GB2312" w:eastAsia="仿宋_GB2312" w:cs="仿宋_GB2312" w:hint="eastAsia"/>
        </w:rPr>
        <w:t>6</w:t>
      </w:r>
      <w:r>
        <w:rPr>
          <w:b w:val="1"/>
          <w:sz w:val="32"/>
          <w:bCs/>
          <w:kern w:val="2"/>
          <w:szCs w:val="32"/>
          <w:rFonts w:ascii="仿宋_GB2312" w:hAnsi="仿宋_GB2312" w:eastAsia="仿宋_GB2312" w:cs="仿宋_GB2312" w:hint="eastAsia"/>
        </w:rPr>
        <w:t>.中华文明</w:t>
      </w:r>
      <w:r>
        <w:rPr>
          <w:b w:val="1"/>
          <w:sz w:val="32"/>
          <w:lang w:eastAsia="zh-CN"/>
          <w:bCs/>
          <w:kern w:val="2"/>
          <w:szCs w:val="32"/>
          <w:rFonts w:ascii="仿宋_GB2312" w:hAnsi="仿宋_GB2312" w:eastAsia="仿宋_GB2312" w:cs="仿宋_GB2312" w:hint="eastAsia"/>
        </w:rPr>
        <w:t>“</w:t>
      </w:r>
      <w:r>
        <w:rPr>
          <w:b w:val="1"/>
          <w:sz w:val="32"/>
          <w:bCs/>
          <w:kern w:val="2"/>
          <w:szCs w:val="32"/>
          <w:rFonts w:ascii="仿宋_GB2312" w:hAnsi="仿宋_GB2312" w:eastAsia="仿宋_GB2312" w:cs="仿宋_GB2312" w:hint="eastAsia"/>
        </w:rPr>
        <w:t>五个突出特性</w:t>
      </w:r>
      <w:r>
        <w:rPr>
          <w:b w:val="1"/>
          <w:sz w:val="32"/>
          <w:lang w:eastAsia="zh-CN"/>
          <w:bCs/>
          <w:kern w:val="2"/>
          <w:szCs w:val="32"/>
          <w:rFonts w:ascii="仿宋_GB2312" w:hAnsi="仿宋_GB2312" w:eastAsia="仿宋_GB2312" w:cs="仿宋_GB2312" w:hint="eastAsia"/>
        </w:rPr>
        <w:t>”</w:t>
      </w:r>
      <w:r>
        <w:rPr>
          <w:b w:val="1"/>
          <w:sz w:val="32"/>
          <w:bCs/>
          <w:kern w:val="2"/>
          <w:szCs w:val="32"/>
          <w:rFonts w:ascii="仿宋_GB2312" w:hAnsi="仿宋_GB2312" w:eastAsia="仿宋_GB2312" w:cs="仿宋_GB2312" w:hint="eastAsia"/>
        </w:rPr>
        <w:t>，分别是什么？</w:t>
      </w:r>
    </w:p>
    <w:p>
      <w:pPr>
        <w:pStyle w:val="10"/>
        <w:jc w:val="both"/>
        <w:widowControl w:val="0"/>
        <w:shd w:val="clear" w:color="auto" w:fill="FFFFFF"/>
        <w:spacing w:after="0" w:afterAutospacing="0" w:before="0" w:beforeAutospacing="0" w:line="540" w:lineRule="exact"/>
        <w:ind w:firstLine="640" w:firstLineChars="200"/>
        <w:rPr>
          <w:sz w:val="32"/>
          <w:lang w:val="en-US" w:eastAsia="zh-CN"/>
          <w:kern w:val="2"/>
          <w:szCs w:val="32"/>
          <w:rFonts w:ascii="仿宋_GB2312" w:hAnsi="仿宋_GB2312" w:eastAsia="仿宋_GB2312" w:cs="仿宋_GB2312" w:hint="default"/>
        </w:rPr>
      </w:pPr>
      <w:r>
        <w:rPr>
          <w:sz w:val="32"/>
          <w:kern w:val="2"/>
          <w:szCs w:val="32"/>
          <w:rFonts w:ascii="仿宋_GB2312" w:hAnsi="仿宋_GB2312" w:eastAsia="仿宋_GB2312" w:cs="仿宋_GB2312" w:hint="eastAsia"/>
        </w:rPr>
        <w:t>中华文明具有突出的连续性、突出的创新性、突出的统一性、突出的包容性、突出的和平性。</w:t>
      </w:r>
    </w:p>
    <w:p>
      <w:pPr>
        <w:pStyle w:val="9"/>
        <w:spacing w:line="540" w:lineRule="exact"/>
        <w:ind w:firstLine="643"/>
        <w:rPr>
          <w:b w:val="1"/>
          <w:sz w:val="32"/>
          <w:bCs/>
          <w:szCs w:val="32"/>
          <w:rFonts w:ascii="仿宋_GB2312" w:hAnsi="仿宋_GB2312" w:eastAsia="仿宋_GB2312" w:cs="仿宋_GB2312"/>
        </w:rPr>
      </w:pPr>
      <w:r>
        <w:rPr>
          <w:b w:val="1"/>
          <w:sz w:val="32"/>
          <w:bCs/>
          <w:szCs w:val="32"/>
          <w:rFonts w:ascii="仿宋_GB2312" w:hAnsi="仿宋_GB2312" w:eastAsia="仿宋_GB2312" w:cs="仿宋_GB2312" w:hint="eastAsia"/>
        </w:rPr>
        <w:t>2</w:t>
      </w:r>
      <w:r>
        <w:rPr>
          <w:b w:val="1"/>
          <w:sz w:val="32"/>
          <w:lang w:val="en-US" w:eastAsia="zh-CN"/>
          <w:bCs/>
          <w:szCs w:val="32"/>
          <w:rFonts w:ascii="仿宋_GB2312" w:hAnsi="仿宋_GB2312" w:eastAsia="仿宋_GB2312" w:cs="仿宋_GB2312" w:hint="eastAsia"/>
        </w:rPr>
        <w:t>7</w:t>
      </w:r>
      <w:r>
        <w:rPr>
          <w:b w:val="1"/>
          <w:sz w:val="32"/>
          <w:bCs/>
          <w:szCs w:val="32"/>
          <w:rFonts w:ascii="仿宋_GB2312" w:hAnsi="仿宋_GB2312" w:eastAsia="仿宋_GB2312" w:cs="仿宋_GB2312" w:hint="eastAsia"/>
        </w:rPr>
        <w:t>.如何正确把握国家通用语言文字和各民族语言文字的关系？</w:t>
      </w:r>
    </w:p>
    <w:p>
      <w:pPr>
        <w:pStyle w:val="9"/>
        <w:spacing w:line="540" w:lineRule="exact"/>
        <w:ind w:firstLine="640"/>
        <w:rPr>
          <w:b w:val="1"/>
          <w:sz w:val="32"/>
          <w:bCs/>
          <w:szCs w:val="32"/>
          <w:rFonts w:ascii="仿宋_GB2312" w:hAnsi="仿宋_GB2312" w:eastAsia="仿宋_GB2312" w:cs="仿宋_GB2312"/>
        </w:rPr>
      </w:pPr>
      <w:r>
        <w:rPr>
          <w:sz w:val="32"/>
          <w:szCs w:val="32"/>
          <w:rFonts w:ascii="仿宋_GB2312" w:hAnsi="仿宋_GB2312" w:eastAsia="仿宋_GB2312" w:cs="仿宋_GB2312" w:hint="eastAsia"/>
        </w:rPr>
        <w:t>要推广普及国家通用语言文字，科学保护各民族语言文字，尊重和保障少数民族语言文字学习和使用。</w:t>
      </w:r>
    </w:p>
    <w:p>
      <w:pPr>
        <w:pStyle w:val="9"/>
        <w:spacing w:line="540" w:lineRule="exact"/>
        <w:ind w:firstLine="643"/>
        <w:rPr>
          <w:b w:val="1"/>
          <w:sz w:val="32"/>
          <w:bCs/>
          <w:szCs w:val="32"/>
          <w:rFonts w:ascii="仿宋_GB2312" w:hAnsi="仿宋_GB2312" w:eastAsia="仿宋_GB2312" w:cs="仿宋_GB2312"/>
        </w:rPr>
      </w:pPr>
      <w:r>
        <w:rPr>
          <w:b w:val="1"/>
          <w:sz w:val="32"/>
          <w:bCs/>
          <w:szCs w:val="32"/>
          <w:rFonts w:ascii="仿宋_GB2312" w:hAnsi="仿宋_GB2312" w:eastAsia="仿宋_GB2312" w:cs="仿宋_GB2312" w:hint="eastAsia"/>
        </w:rPr>
        <w:t>2</w:t>
      </w:r>
      <w:r>
        <w:rPr>
          <w:b w:val="1"/>
          <w:sz w:val="32"/>
          <w:lang w:val="en-US" w:eastAsia="zh-CN"/>
          <w:bCs/>
          <w:szCs w:val="32"/>
          <w:rFonts w:ascii="仿宋_GB2312" w:hAnsi="仿宋_GB2312" w:eastAsia="仿宋_GB2312" w:cs="仿宋_GB2312" w:hint="eastAsia"/>
        </w:rPr>
        <w:t>8</w:t>
      </w:r>
      <w:r>
        <w:rPr>
          <w:b w:val="1"/>
          <w:sz w:val="32"/>
          <w:bCs/>
          <w:szCs w:val="32"/>
          <w:rFonts w:ascii="仿宋_GB2312" w:hAnsi="仿宋_GB2312" w:eastAsia="仿宋_GB2312" w:cs="仿宋_GB2312" w:hint="eastAsia"/>
        </w:rPr>
        <w:t>.如何理解“各民族像石榴籽一样紧紧抱在一起”？</w:t>
      </w:r>
    </w:p>
    <w:p>
      <w:pPr>
        <w:pStyle w:val="9"/>
        <w:spacing w:line="540" w:lineRule="exact"/>
        <w:ind w:firstLine="640"/>
        <w:rPr>
          <w:b w:val="1"/>
          <w:sz w:val="32"/>
          <w:bCs/>
          <w:szCs w:val="32"/>
          <w:rFonts w:ascii="仿宋_GB2312" w:hAnsi="仿宋_GB2312" w:eastAsia="仿宋_GB2312" w:cs="仿宋_GB2312" w:hint="eastAsia"/>
        </w:rPr>
      </w:pPr>
      <w:r>
        <w:rPr>
          <w:sz w:val="32"/>
          <w:szCs w:val="32"/>
          <w:rFonts w:ascii="仿宋_GB2312" w:hAnsi="仿宋_GB2312" w:eastAsia="仿宋_GB2312" w:cs="仿宋_GB2312" w:hint="eastAsia"/>
        </w:rPr>
        <w:t>石榴，中国传统文化中的吉祥物。一粒一粒的石榴籽紧紧拥抱在一起，恰如56个民族手足相亲、守望相助，共同凝成了多元一体的中华民族。“石榴籽”的比喻，正是在习近平总书记2014年在新疆考察期间听一位维吾尔族乡亲说起的。这句源自生活的质朴感言，生动而深刻地阐释了我国各民族休戚与共、荣辱与共、生死与共、命运与共的共同体理念，它与“铸牢中华民族共同体意识”一样，体现了一个走过苦难、走向复兴的伟大民族的共同心声。</w:t>
      </w:r>
    </w:p>
    <w:p>
      <w:pPr>
        <w:pStyle w:val="9"/>
        <w:keepNext w:val="0"/>
        <w:keepLines w:val="0"/>
        <w:pageBreakBefore w:val="0"/>
        <w:wordWrap w:val="1"/>
        <w:overflowPunct w:val="1"/>
        <w:topLinePunct w:val="0"/>
        <w:kinsoku w:val="1"/>
        <w:autoSpaceDE w:val="1"/>
        <w:autoSpaceDN w:val="1"/>
        <w:bidi w:val="0"/>
        <w:adjustRightInd w:val="1"/>
        <w:snapToGrid w:val="1"/>
        <w:widowControl w:val="0"/>
        <w:numPr>
          <w:ilvl w:val="0"/>
          <w:numId w:val="0"/>
        </w:numPr>
        <w:spacing w:line="540" w:lineRule="exact"/>
        <w:ind w:firstLine="643" w:firstLineChars="200"/>
        <w:rPr>
          <w:b w:val="1"/>
          <w:sz w:val="32"/>
          <w:lang w:val="en-US" w:eastAsia="zh-CN"/>
          <w:bCs/>
          <w:szCs w:val="32"/>
          <w:rFonts w:ascii="仿宋_GB2312" w:hAnsi="仿宋_GB2312" w:eastAsia="仿宋_GB2312" w:cs="仿宋_GB2312" w:hint="default"/>
        </w:rPr>
      </w:pPr>
      <w:r>
        <w:rPr>
          <w:b w:val="1"/>
          <w:sz w:val="32"/>
          <w:lang w:val="en-US" w:eastAsia="zh-CN"/>
          <w:bCs/>
          <w:szCs w:val="32"/>
          <w:rFonts w:ascii="仿宋_GB2312" w:hAnsi="仿宋_GB2312" w:eastAsia="仿宋_GB2312" w:cs="仿宋_GB2312" w:hint="eastAsia"/>
        </w:rPr>
        <w:t>29.“铸牢中华民族共同体意识”是什么时候写入党章的？</w:t>
      </w:r>
    </w:p>
    <w:p>
      <w:pPr>
        <w:autoSpaceDE w:val="0"/>
        <w:spacing w:line="560" w:lineRule="exact"/>
        <w:ind w:firstLine="640" w:firstLineChars="200"/>
        <w:rPr>
          <w:b w:val="1"/>
          <w:sz w:val="32"/>
          <w:lang w:val="en-US" w:eastAsia="zh-CN"/>
          <w:bCs/>
          <w:szCs w:val="32"/>
          <w:rFonts w:ascii="仿宋_GB2312" w:hAnsi="仿宋_GB2312" w:eastAsia="仿宋_GB2312" w:cs="仿宋_GB2312" w:hint="default"/>
        </w:rPr>
      </w:pPr>
      <w:r>
        <w:rPr>
          <w:sz w:val="32"/>
          <w:lang w:val="en-US" w:eastAsia="zh-CN"/>
          <w:szCs w:val="32"/>
          <w:rFonts w:ascii="仿宋_GB2312" w:eastAsia="仿宋_GB2312" w:hint="eastAsia"/>
        </w:rPr>
        <w:t>党的十九大。</w:t>
      </w:r>
    </w:p>
    <w:p>
      <w:pPr>
        <w:pStyle w:val="9"/>
        <w:spacing w:line="540" w:lineRule="exact"/>
        <w:ind w:firstLine="643"/>
        <w:rPr>
          <w:b w:val="1"/>
          <w:sz w:val="32"/>
          <w:lang w:val="en-US" w:eastAsia="zh-CN"/>
          <w:bCs/>
          <w:szCs w:val="32"/>
          <w:rFonts w:ascii="仿宋_GB2312" w:hAnsi="仿宋_GB2312" w:eastAsia="仿宋_GB2312" w:cs="仿宋_GB2312" w:hint="eastAsia"/>
        </w:rPr>
      </w:pPr>
      <w:r>
        <w:rPr>
          <w:b w:val="1"/>
          <w:sz w:val="32"/>
          <w:lang w:val="en-US" w:eastAsia="zh-CN"/>
          <w:bCs/>
          <w:szCs w:val="32"/>
          <w:rFonts w:ascii="仿宋_GB2312" w:hAnsi="仿宋_GB2312" w:eastAsia="仿宋_GB2312" w:cs="仿宋_GB2312" w:hint="eastAsia"/>
        </w:rPr>
        <w:t>30做好新时代党的民族工作的根本政治保证是什么？</w:t>
      </w:r>
    </w:p>
    <w:p>
      <w:pPr>
        <w:autoSpaceDE w:val="0"/>
        <w:spacing w:line="560" w:lineRule="exact"/>
        <w:ind w:firstLine="640" w:firstLineChars="200"/>
        <w:rPr>
          <w:sz w:val="32"/>
          <w:lang w:val="en-US" w:eastAsia="zh-CN"/>
          <w:szCs w:val="32"/>
          <w:rFonts w:ascii="仿宋_GB2312" w:eastAsia="仿宋_GB2312" w:hint="eastAsia"/>
        </w:rPr>
      </w:pPr>
      <w:r>
        <w:rPr>
          <w:sz w:val="32"/>
          <w:lang w:val="en-US" w:eastAsia="zh-CN"/>
          <w:szCs w:val="32"/>
          <w:rFonts w:ascii="仿宋_GB2312" w:eastAsia="仿宋_GB2312" w:hint="eastAsia"/>
        </w:rPr>
        <w:t>加强和完善党的全面领导。</w:t>
      </w:r>
    </w:p>
    <w:p>
      <w:pPr>
        <w:pStyle w:val="9"/>
        <w:spacing w:line="540" w:lineRule="exact"/>
        <w:ind w:firstLine="643"/>
        <w:rPr>
          <w:b w:val="1"/>
          <w:sz w:val="32"/>
          <w:bCs/>
          <w:szCs w:val="32"/>
          <w:rFonts w:ascii="仿宋_GB2312" w:hAnsi="仿宋_GB2312" w:eastAsia="仿宋_GB2312" w:cs="仿宋_GB2312"/>
        </w:rPr>
      </w:pPr>
      <w:r>
        <w:rPr>
          <w:b w:val="1"/>
          <w:sz w:val="32"/>
          <w:lang w:val="en-US" w:eastAsia="zh-CN"/>
          <w:bCs/>
          <w:szCs w:val="32"/>
          <w:rFonts w:ascii="仿宋_GB2312" w:hAnsi="仿宋_GB2312" w:eastAsia="仿宋_GB2312" w:cs="仿宋_GB2312" w:hint="eastAsia"/>
        </w:rPr>
        <w:t>31</w:t>
      </w:r>
      <w:r>
        <w:rPr>
          <w:b w:val="1"/>
          <w:sz w:val="32"/>
          <w:bCs/>
          <w:szCs w:val="32"/>
          <w:rFonts w:ascii="仿宋_GB2312" w:hAnsi="仿宋_GB2312" w:eastAsia="仿宋_GB2312" w:cs="仿宋_GB2312" w:hint="eastAsia"/>
        </w:rPr>
        <w:t>.《宪法》对我国多民族基本国情是怎么概括的？</w:t>
      </w:r>
    </w:p>
    <w:p>
      <w:pPr>
        <w:pStyle w:val="9"/>
        <w:spacing w:line="540" w:lineRule="exact"/>
        <w:ind w:firstLine="640"/>
        <w:rPr>
          <w:b w:val="1"/>
          <w:sz w:val="32"/>
          <w:bCs/>
          <w:szCs w:val="32"/>
          <w:rFonts w:ascii="仿宋_GB2312" w:hAnsi="仿宋_GB2312" w:eastAsia="仿宋_GB2312" w:cs="仿宋_GB2312"/>
        </w:rPr>
      </w:pPr>
      <w:r>
        <w:rPr>
          <w:sz w:val="32"/>
          <w:szCs w:val="32"/>
          <w:rFonts w:ascii="仿宋_GB2312" w:hAnsi="仿宋_GB2312" w:eastAsia="仿宋_GB2312" w:cs="仿宋_GB2312" w:hint="eastAsia"/>
        </w:rPr>
        <w:t>中华人民共和国是全国各族人民共同缔造的统一的多民族国家。</w:t>
      </w:r>
    </w:p>
    <w:p>
      <w:pPr>
        <w:spacing w:line="540" w:lineRule="exact"/>
        <w:ind w:firstLine="643" w:firstLineChars="200"/>
        <w:rPr>
          <w:b w:val="1"/>
          <w:sz w:val="32"/>
          <w:bCs/>
          <w:szCs w:val="32"/>
          <w:rFonts w:ascii="仿宋_GB2312" w:hAnsi="仿宋_GB2312" w:eastAsia="仿宋_GB2312" w:cs="仿宋_GB2312"/>
        </w:rPr>
      </w:pPr>
      <w:r>
        <w:rPr>
          <w:b w:val="1"/>
          <w:sz w:val="32"/>
          <w:lang w:val="en-US" w:eastAsia="zh-CN"/>
          <w:bCs/>
          <w:szCs w:val="32"/>
          <w:rFonts w:ascii="仿宋_GB2312" w:hAnsi="仿宋_GB2312" w:eastAsia="仿宋_GB2312" w:cs="仿宋_GB2312" w:hint="eastAsia"/>
        </w:rPr>
        <w:t>32</w:t>
      </w:r>
      <w:r>
        <w:rPr>
          <w:b w:val="1"/>
          <w:sz w:val="32"/>
          <w:bCs/>
          <w:szCs w:val="32"/>
          <w:rFonts w:ascii="仿宋_GB2312" w:hAnsi="仿宋_GB2312" w:eastAsia="仿宋_GB2312" w:cs="仿宋_GB2312" w:hint="eastAsia"/>
        </w:rPr>
        <w:t>.我国社会主义民族关系的本质特征是什么？</w:t>
      </w:r>
    </w:p>
    <w:p>
      <w:pPr>
        <w:pStyle w:val="10"/>
        <w:jc w:val="both"/>
        <w:widowControl w:val="0"/>
        <w:shd w:val="clear" w:color="auto" w:fill="FFFFFF"/>
        <w:spacing w:after="0" w:afterAutospacing="0" w:before="0" w:beforeAutospacing="0" w:line="540" w:lineRule="exact"/>
        <w:ind w:firstLine="640" w:firstLineChars="200"/>
        <w:rPr>
          <w:b w:val="1"/>
          <w:sz w:val="32"/>
          <w:lang w:val="en-US" w:eastAsia="zh-CN"/>
          <w:bCs/>
          <w:kern w:val="2"/>
          <w:szCs w:val="32"/>
          <w:rFonts w:ascii="仿宋_GB2312" w:hAnsi="仿宋_GB2312" w:eastAsia="仿宋_GB2312" w:cs="仿宋_GB2312" w:hint="default"/>
        </w:rPr>
      </w:pPr>
      <w:r>
        <w:rPr>
          <w:sz w:val="32"/>
          <w:szCs w:val="32"/>
          <w:rFonts w:ascii="仿宋_GB2312" w:hAnsi="仿宋_GB2312" w:eastAsia="仿宋_GB2312" w:cs="仿宋_GB2312" w:hint="eastAsia"/>
        </w:rPr>
        <w:t>平等、团结、互助、和谐。</w:t>
      </w:r>
    </w:p>
    <w:p>
      <w:pPr>
        <w:pStyle w:val="10"/>
        <w:jc w:val="both"/>
        <w:widowControl w:val="0"/>
        <w:shd w:val="clear" w:color="auto" w:fill="FFFFFF"/>
        <w:spacing w:after="0" w:afterAutospacing="0" w:before="0" w:beforeAutospacing="0" w:line="540" w:lineRule="exact"/>
        <w:ind w:firstLine="643" w:firstLineChars="200"/>
        <w:rPr>
          <w:b w:val="1"/>
          <w:sz w:val="32"/>
          <w:bCs/>
          <w:kern w:val="2"/>
          <w:szCs w:val="32"/>
          <w:rFonts w:ascii="仿宋_GB2312" w:hAnsi="仿宋_GB2312" w:eastAsia="仿宋_GB2312" w:cs="仿宋_GB2312"/>
        </w:rPr>
      </w:pPr>
      <w:r>
        <w:rPr>
          <w:b w:val="1"/>
          <w:sz w:val="32"/>
          <w:lang w:val="en-US" w:eastAsia="zh-CN"/>
          <w:bCs/>
          <w:kern w:val="2"/>
          <w:szCs w:val="32"/>
          <w:rFonts w:ascii="仿宋_GB2312" w:hAnsi="仿宋_GB2312" w:eastAsia="仿宋_GB2312" w:cs="仿宋_GB2312" w:hint="eastAsia"/>
        </w:rPr>
        <w:t>33</w:t>
      </w:r>
      <w:r>
        <w:rPr>
          <w:b w:val="1"/>
          <w:sz w:val="32"/>
          <w:bCs/>
          <w:kern w:val="2"/>
          <w:szCs w:val="32"/>
          <w:rFonts w:ascii="仿宋_GB2312" w:hAnsi="仿宋_GB2312" w:eastAsia="仿宋_GB2312" w:cs="仿宋_GB2312" w:hint="eastAsia"/>
        </w:rPr>
        <w:t>.我国的基本民族政策是什么？</w:t>
      </w:r>
    </w:p>
    <w:p>
      <w:pPr>
        <w:pStyle w:val="9"/>
        <w:spacing w:line="540" w:lineRule="exact"/>
        <w:ind w:firstLine="640"/>
        <w:rPr>
          <w:b w:val="1"/>
          <w:sz w:val="32"/>
          <w:bCs/>
          <w:szCs w:val="32"/>
          <w:rFonts w:ascii="仿宋_GB2312" w:hAnsi="仿宋_GB2312" w:eastAsia="仿宋_GB2312" w:cs="仿宋_GB2312" w:hint="eastAsia"/>
        </w:rPr>
      </w:pPr>
      <w:r>
        <w:rPr>
          <w:sz w:val="32"/>
          <w:szCs w:val="32"/>
          <w:rFonts w:ascii="仿宋_GB2312" w:hAnsi="仿宋_GB2312" w:eastAsia="仿宋_GB2312" w:cs="仿宋_GB2312" w:hint="eastAsia"/>
        </w:rPr>
        <w:t>实行民族区域自治。</w:t>
      </w:r>
    </w:p>
    <w:p>
      <w:pPr>
        <w:pStyle w:val="10"/>
        <w:jc w:val="both"/>
        <w:widowControl w:val="0"/>
        <w:shd w:val="clear" w:color="auto" w:fill="FFFFFF"/>
        <w:spacing w:after="0" w:afterAutospacing="0" w:before="0" w:beforeAutospacing="0" w:line="540" w:lineRule="exact"/>
        <w:ind w:firstLine="643" w:firstLineChars="200"/>
        <w:rPr>
          <w:b w:val="1"/>
          <w:sz w:val="32"/>
          <w:bCs/>
          <w:szCs w:val="32"/>
          <w:rFonts w:ascii="仿宋_GB2312" w:hAnsi="仿宋_GB2312" w:eastAsia="仿宋_GB2312" w:cs="仿宋_GB2312"/>
        </w:rPr>
      </w:pPr>
      <w:r>
        <w:rPr>
          <w:b w:val="1"/>
          <w:sz w:val="32"/>
          <w:lang w:val="en-US" w:eastAsia="zh-CN"/>
          <w:bCs/>
          <w:szCs w:val="32"/>
          <w:rFonts w:ascii="仿宋_GB2312" w:hAnsi="仿宋_GB2312" w:eastAsia="仿宋_GB2312" w:cs="仿宋_GB2312" w:hint="eastAsia"/>
        </w:rPr>
        <w:t>34</w:t>
      </w:r>
      <w:r>
        <w:rPr>
          <w:b w:val="1"/>
          <w:sz w:val="32"/>
          <w:bCs/>
          <w:szCs w:val="32"/>
          <w:rFonts w:ascii="仿宋_GB2312" w:hAnsi="仿宋_GB2312" w:eastAsia="仿宋_GB2312" w:cs="仿宋_GB2312" w:hint="eastAsia"/>
        </w:rPr>
        <w:t>.什么是民族区域自治？</w:t>
      </w:r>
    </w:p>
    <w:p>
      <w:pPr>
        <w:spacing w:line="540" w:lineRule="exact"/>
        <w:ind w:firstLine="640" w:firstLineChars="200"/>
        <w:rPr>
          <w:sz w:val="32"/>
          <w:szCs w:val="32"/>
          <w:rFonts w:ascii="仿宋_GB2312" w:hAnsi="仿宋_GB2312" w:eastAsia="仿宋_GB2312" w:cs="仿宋_GB2312"/>
        </w:rPr>
      </w:pPr>
      <w:r>
        <w:rPr>
          <w:sz w:val="32"/>
          <w:szCs w:val="32"/>
          <w:rFonts w:ascii="仿宋_GB2312" w:hAnsi="仿宋_GB2312" w:eastAsia="仿宋_GB2312" w:cs="仿宋_GB2312" w:hint="eastAsia"/>
        </w:rPr>
        <w:t>在国家统一领导下，各少数民族聚居的地方实行区域自治，设立自治机关，行使自治权。</w:t>
      </w:r>
    </w:p>
    <w:p>
      <w:pPr>
        <w:spacing w:line="540" w:lineRule="exact"/>
        <w:ind w:firstLine="643" w:firstLineChars="200"/>
        <w:rPr>
          <w:b w:val="1"/>
          <w:sz w:val="32"/>
          <w:bCs/>
          <w:szCs w:val="32"/>
          <w:rFonts w:ascii="仿宋_GB2312" w:hAnsi="仿宋_GB2312" w:eastAsia="仿宋_GB2312" w:cs="仿宋_GB2312"/>
        </w:rPr>
      </w:pPr>
      <w:r>
        <w:rPr>
          <w:b w:val="1"/>
          <w:sz w:val="32"/>
          <w:lang w:val="en-US" w:eastAsia="zh-CN"/>
          <w:bCs/>
          <w:szCs w:val="32"/>
          <w:rFonts w:ascii="仿宋_GB2312" w:hAnsi="仿宋_GB2312" w:eastAsia="仿宋_GB2312" w:cs="仿宋_GB2312" w:hint="eastAsia"/>
        </w:rPr>
        <w:t>35</w:t>
      </w:r>
      <w:r>
        <w:rPr>
          <w:b w:val="1"/>
          <w:sz w:val="32"/>
          <w:bCs/>
          <w:szCs w:val="32"/>
          <w:rFonts w:ascii="仿宋_GB2312" w:hAnsi="仿宋_GB2312" w:eastAsia="仿宋_GB2312" w:cs="仿宋_GB2312" w:hint="eastAsia"/>
        </w:rPr>
        <w:t>.</w:t>
      </w:r>
      <w:r>
        <w:rPr>
          <w:b w:val="1"/>
          <w:sz w:val="32"/>
          <w:bCs/>
          <w:szCs w:val="32"/>
          <w:rFonts w:ascii="仿宋_GB2312" w:hAnsi="仿宋_GB2312" w:eastAsia="仿宋_GB2312" w:cs="仿宋_GB2312"/>
        </w:rPr>
        <w:t>我国五个自治区分别是？</w:t>
      </w:r>
    </w:p>
    <w:p>
      <w:pPr>
        <w:spacing w:line="540" w:lineRule="exact"/>
        <w:ind w:firstLine="640" w:firstLineChars="200"/>
        <w:rPr>
          <w:sz w:val="32"/>
          <w:szCs w:val="32"/>
          <w:rFonts w:ascii="仿宋_GB2312" w:hAnsi="仿宋_GB2312" w:eastAsia="仿宋_GB2312" w:cs="仿宋_GB2312"/>
        </w:rPr>
      </w:pPr>
      <w:r>
        <w:rPr>
          <w:sz w:val="32"/>
          <w:szCs w:val="32"/>
          <w:rFonts w:ascii="仿宋_GB2312" w:hAnsi="仿宋_GB2312" w:eastAsia="仿宋_GB2312" w:cs="仿宋_GB2312"/>
        </w:rPr>
        <w:t>新疆维吾尔自治区、西藏自治区、内蒙古自治区、广西壮族自治区、宁夏回族自治区。</w:t>
      </w:r>
    </w:p>
    <w:p>
      <w:pPr>
        <w:pStyle w:val="9"/>
        <w:spacing w:line="540" w:lineRule="exact"/>
        <w:ind w:firstLine="643"/>
        <w:rPr>
          <w:b w:val="1"/>
          <w:sz w:val="32"/>
          <w:bCs/>
          <w:szCs w:val="32"/>
          <w:rFonts w:ascii="仿宋_GB2312" w:hAnsi="仿宋_GB2312" w:eastAsia="仿宋_GB2312" w:cs="仿宋_GB2312"/>
        </w:rPr>
      </w:pPr>
      <w:r>
        <w:rPr>
          <w:b w:val="1"/>
          <w:sz w:val="32"/>
          <w:lang w:val="en-US" w:eastAsia="zh-CN"/>
          <w:bCs/>
          <w:szCs w:val="32"/>
          <w:rFonts w:ascii="仿宋_GB2312" w:hAnsi="仿宋_GB2312" w:eastAsia="仿宋_GB2312" w:cs="仿宋_GB2312" w:hint="eastAsia"/>
        </w:rPr>
        <w:t>36</w:t>
      </w:r>
      <w:r>
        <w:rPr>
          <w:b w:val="1"/>
          <w:sz w:val="32"/>
          <w:bCs/>
          <w:szCs w:val="32"/>
          <w:rFonts w:ascii="仿宋_GB2312" w:hAnsi="仿宋_GB2312" w:eastAsia="仿宋_GB2312" w:cs="仿宋_GB2312" w:hint="eastAsia"/>
        </w:rPr>
        <w:t>.我国人口最多的少数民族是？</w:t>
      </w:r>
    </w:p>
    <w:p>
      <w:pPr>
        <w:spacing w:line="540" w:lineRule="exact"/>
        <w:ind w:firstLine="640" w:firstLineChars="200"/>
        <w:rPr>
          <w:b w:val="1"/>
          <w:sz w:val="32"/>
          <w:lang w:val="en-US" w:eastAsia="zh-CN"/>
          <w:bCs/>
          <w:szCs w:val="32"/>
          <w:rFonts w:ascii="仿宋_GB2312" w:hAnsi="仿宋_GB2312" w:eastAsia="仿宋_GB2312" w:cs="仿宋_GB2312" w:hint="eastAsia"/>
        </w:rPr>
      </w:pPr>
      <w:r>
        <w:rPr>
          <w:sz w:val="32"/>
          <w:szCs w:val="32"/>
          <w:rFonts w:ascii="仿宋_GB2312" w:hAnsi="仿宋_GB2312" w:eastAsia="仿宋_GB2312" w:cs="仿宋_GB2312" w:hint="eastAsia"/>
        </w:rPr>
        <w:t>壮族。</w:t>
      </w:r>
    </w:p>
    <w:sectPr>
      <w:docGrid w:type="lines" w:linePitch="312" w:charSpace="0"/>
      <w:pgSz w:w="11906" w:h="16838"/>
      <w:pgMar w:top="2098" w:right="1800" w:bottom="1304" w:left="1361" w:header="851" w:footer="992" w:gutter="0"/>
      <w:cols w:space="425" w:num="1"/>
    </w:sectPr>
  </w:body>
</w:document>
</file>

<file path=word/fontTable.xml><?xml version="1.0" encoding="utf-8"?>
<w:fonts xmlns:w="http://schemas.openxmlformats.org/wordprocessingml/2006/main" xmlns:w14="http://schemas.microsoft.com/office/word/2010/wordml" xmlns:r="http://schemas.openxmlformats.org/officeDocument/2006/relationships" xmlns:mc="http://schemas.openxmlformats.org/markup-compatibility/2006"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Arial">
    <w:panose1 w:val="020B0604020202020204"/>
    <w:charset w:val="00"/>
    <w:family w:val="auto"/>
    <w:pitch w:val="default"/>
    <w:sig w:usb0="E0002AFF" w:usb1="C0007843" w:usb2="00000009" w:usb3="00000000" w:csb0="400001FF" w:csb1="FFFF0000"/>
  </w:font>
  <w:font w:name="方正仿宋简体">
    <w:panose1 w:val="03000509000000000000"/>
    <w:charset w:val="86"/>
    <w:family w:val="script"/>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方正小标宋_GBK">
    <w:panose1 w:val="03000509000000000000"/>
    <w:charset w:val="86"/>
    <w:family w:val="auto"/>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s>
</file>

<file path=word/settings.xml><?xml version="1.0" encoding="utf-8"?>
<w:settings xmlns:w14="http://schemas.microsoft.com/office/word/2010/wordml" xmlns:wpsCustomData="http://www.wps.cn/officeDocument/2013/wpsCustomData" xmlns:w10="urn:schemas-microsoft-com:office:word" xmlns:r="http://schemas.openxmlformats.org/officeDocument/2006/relationships" xmlns:sl="http://schemas.openxmlformats.org/schemaLibrary/2006/main" xmlns:v="urn:schemas-microsoft-com:vml" xmlns:m="http://schemas.openxmlformats.org/officeDocument/2006/math" xmlns:w="http://schemas.openxmlformats.org/wordprocessingml/2006/main" xmlns:o="urn:schemas-microsoft-com:office:office" xmlns:mc="http://schemas.openxmlformats.org/markup-compatibility/2006" mc:Ignorable="w14">
  <w:bordersDoNotSurroundHeader/>
  <w:bordersDoNotSurroundFooter/>
  <w:defaultTabStop w:val="420"/>
  <w:drawingGridVerticalSpacing w:val="156"/>
  <w:displayHorizontalDrawingGridEvery w:val="1"/>
  <w:displayVerticalDrawingGridEvery w:val="1"/>
  <w:characterSpacingControl w:val="compressPunctuation"/>
  <w:zoom w:percent="84"/>
  <w:compat>
    <w:spaceForUL/>
    <w:balanceSingleByteDoubleByteWidth/>
    <w:doNotLeaveBackslashAlone/>
    <w:ulTrailSpace/>
    <w:doNotExpandShiftReturn/>
    <w:adjustLineHeightInTable/>
    <w:useFELayout/>
    <w:compatSetting w:val="14" w:uri="http://schemas.microsoft.com/office/word" w:name="compatibilityMode"/>
    <w:compatSetting w:val="1" w:uri="http://schemas.microsoft.com/office/word" w:name="overrideTableStyleFontSizeAndJustification"/>
    <w:compatSetting w:val="1" w:uri="http://schemas.microsoft.com/office/word" w:name="enableOpenTypeFeatures"/>
    <w:compatSetting w:val="1" w:uri="http://schemas.microsoft.com/office/word" w:name="doNotFlipMirrorIndents"/>
  </w:compat>
  <w:rsids>
    <w:rsidRoot w:val="2FF1704D"/>
    <w:rsid w:val="26D67448"/>
    <w:rsid w:val="2FF1704D"/>
    <w:rsid w:val="5F3758C0"/>
  </w:rsids>
  <m:mathPr>
    <m:mathFont val="Cambria Math"/>
    <m:brkBin val="before"/>
    <m:brkBinSub val="--"/>
    <m:smallFrac val="0"/>
    <m:dispDef/>
    <m:lMargin val="0"/>
    <m:rMargin val="0"/>
    <m:defJc val="centerGroup"/>
    <m:wrapIndent val="1440"/>
    <m:intLim val="subSup"/>
    <m:naryLim val="undOvr"/>
  </m:mathPr>
  <w:themeFontLang w:eastAsia="zh-CN" w:val="en-US"/>
  <w:clrSchemeMapping w:bg1="lt1" w:t1="dark1" w:bg2="lt2" w:t2="dark2" w:accent1="accent1" w:accent2="accent2" w:accent3="accent3" w:accent4="accent4" w:accent5="accent5" w:accent6="accent6" w:hyperlink="hyperlink" w:followedHyperlink="followedHyperlink" tx1="dk1" tx2="dk2"/>
  <w:decimalSymbol/>
  <w:listSeparator/>
</w:settings>
</file>

<file path=word/styles.xml><?xml version="1.0" encoding="utf-8"?>
<w:styles xmlns:wpsCustomData="http://www.wps.cn/officeDocument/2013/wpsCustomData" xmlns:w10="urn:schemas-microsoft-com:office:word" xmlns:w14="http://schemas.microsoft.com/office/word/2010/wordml" xmlns:r="http://schemas.openxmlformats.org/officeDocument/2006/relationships" xmlns:sl="http://schemas.openxmlformats.org/schemaLibrary/2006/main" xmlns:v="urn:schemas-microsoft-com:vml" xmlns:m="http://schemas.openxmlformats.org/officeDocument/2006/math" xmlns:w="http://schemas.openxmlformats.org/wordprocessingml/2006/main" xmlns:o="urn:schemas-microsoft-com:office:office" xmlns:mc="http://schemas.openxmlformats.org/markup-compatibility/2006" mc:Ignorable="w14">
  <w:docDefaults>
    <w:rPrDefault>
      <w:rPr>
        <w:rFonts w:ascii="Times New Roman" w:hAnsi="Times New Roman" w:eastAsia="宋体" w:cs="Times New Roman"/>
      </w:rPr>
    </w:rPrDefault>
    <w:pPrDefault/>
  </w:docDefaults>
  <w:latentStyles w:defLockedState="0" w:defSemiHidden="1" w:defUnhideWhenUsed="1" w:defQFormat="0" w:defUIPriority="99" w:count="260">
    <w:lsdException w:name="Balloon Text" w:uiPriority="0" w:semiHidden="0" w:unhideWhenUsed="0"/>
    <w:lsdException w:name="Block Text" w:uiPriority="0" w:semiHidden="0" w:unhideWhenUsed="0"/>
    <w:lsdException w:name="Body Text" w:uiPriority="0" w:semiHidden="0" w:unhideWhenUsed="0"/>
    <w:lsdException w:name="Body Text 2" w:uiPriority="0" w:semiHidden="0" w:unhideWhenUsed="0"/>
    <w:lsdException w:name="Body Text 3" w:uiPriority="0" w:semiHidden="0" w:unhideWhenUsed="0"/>
    <w:lsdException w:name="Body Text First Indent" w:uiPriority="0" w:semiHidden="0" w:unhideWhenUsed="0"/>
    <w:lsdException w:name="Body Text First Indent 2" w:uiPriority="0" w:semiHidden="0" w:unhideWhenUsed="0"/>
    <w:lsdException w:name="Body Text Indent" w:uiPriority="0" w:semiHidden="0" w:unhideWhenUsed="0"/>
    <w:lsdException w:name="Body Text Indent 2" w:uiPriority="0" w:semiHidden="0" w:unhideWhenUsed="0"/>
    <w:lsdException w:name="Body Text Indent 3" w:uiPriority="0" w:semiHidden="0" w:unhideWhenUsed="0"/>
    <w:lsdException w:name="Closing" w:uiPriority="0" w:semiHidden="0" w:unhideWhenUsed="0"/>
    <w:lsdException w:name="Colorful Grid" w:uiPriority="73" w:semiHidden="0" w:unhideWhenUsed="0"/>
    <w:lsdException w:name="Colorful Grid Accent 1" w:uiPriority="73" w:semiHidden="0" w:unhideWhenUsed="0"/>
    <w:lsdException w:name="Colorful Grid Accent 2" w:uiPriority="73" w:semiHidden="0" w:unhideWhenUsed="0"/>
    <w:lsdException w:name="Colorful Grid Accent 3" w:uiPriority="73" w:semiHidden="0" w:unhideWhenUsed="0"/>
    <w:lsdException w:name="Colorful Grid Accent 4" w:uiPriority="73" w:semiHidden="0" w:unhideWhenUsed="0"/>
    <w:lsdException w:name="Colorful Grid Accent 5" w:uiPriority="73" w:semiHidden="0" w:unhideWhenUsed="0"/>
    <w:lsdException w:name="Colorful Grid Accent 6" w:uiPriority="73" w:semiHidden="0" w:unhideWhenUsed="0"/>
    <w:lsdException w:name="Colorful List" w:uiPriority="72" w:semiHidden="0" w:unhideWhenUsed="0"/>
    <w:lsdException w:name="Colorful List Accent 1" w:uiPriority="72" w:semiHidden="0" w:unhideWhenUsed="0"/>
    <w:lsdException w:name="Colorful List Accent 2" w:uiPriority="72" w:semiHidden="0" w:unhideWhenUsed="0"/>
    <w:lsdException w:name="Colorful List Accent 3" w:uiPriority="72" w:semiHidden="0" w:unhideWhenUsed="0"/>
    <w:lsdException w:name="Colorful List Accent 4" w:uiPriority="72" w:semiHidden="0" w:unhideWhenUsed="0"/>
    <w:lsdException w:name="Colorful List Accent 5" w:uiPriority="72" w:semiHidden="0" w:unhideWhenUsed="0"/>
    <w:lsdException w:name="Colorful List Accent 6" w:uiPriority="72" w:semiHidden="0" w:unhideWhenUsed="0"/>
    <w:lsdException w:name="Colorful Shading" w:uiPriority="71" w:semiHidden="0" w:unhideWhenUsed="0"/>
    <w:lsdException w:name="Colorful Shading Accent 1" w:uiPriority="71" w:semiHidden="0" w:unhideWhenUsed="0"/>
    <w:lsdException w:name="Colorful Shading Accent 2" w:uiPriority="71" w:semiHidden="0" w:unhideWhenUsed="0"/>
    <w:lsdException w:name="Colorful Shading Accent 3" w:uiPriority="71" w:semiHidden="0" w:unhideWhenUsed="0"/>
    <w:lsdException w:name="Colorful Shading Accent 4" w:uiPriority="71" w:semiHidden="0" w:unhideWhenUsed="0"/>
    <w:lsdException w:name="Colorful Shading Accent 5" w:uiPriority="71" w:semiHidden="0" w:unhideWhenUsed="0"/>
    <w:lsdException w:name="Colorful Shading Accent 6" w:uiPriority="71" w:semiHidden="0" w:unhideWhenUsed="0"/>
    <w:lsdException w:name="Dark List" w:uiPriority="70" w:semiHidden="0" w:unhideWhenUsed="0"/>
    <w:lsdException w:name="Dark List Accent 1" w:uiPriority="70" w:semiHidden="0" w:unhideWhenUsed="0"/>
    <w:lsdException w:name="Dark List Accent 2" w:uiPriority="70" w:semiHidden="0" w:unhideWhenUsed="0"/>
    <w:lsdException w:name="Dark List Accent 3" w:uiPriority="70" w:semiHidden="0" w:unhideWhenUsed="0"/>
    <w:lsdException w:name="Dark List Accent 4" w:uiPriority="70" w:semiHidden="0" w:unhideWhenUsed="0"/>
    <w:lsdException w:name="Dark List Accent 5" w:uiPriority="70" w:semiHidden="0" w:unhideWhenUsed="0"/>
    <w:lsdException w:name="Dark List Accent 6" w:uiPriority="70" w:semiHidden="0" w:unhideWhenUsed="0"/>
    <w:lsdException w:name="Date" w:uiPriority="0" w:semiHidden="0" w:unhideWhenUsed="0"/>
    <w:lsdException w:name="Default Paragraph Font" w:uiPriority="0" w:unhideWhenUsed="0" w:qFormat="1"/>
    <w:lsdException w:name="Document Map" w:uiPriority="0" w:semiHidden="0" w:unhideWhenUsed="0"/>
    <w:lsdException w:name="E-mail Signature" w:uiPriority="0" w:semiHidden="0" w:unhideWhenUsed="0"/>
    <w:lsdException w:name="Emphasis" w:uiPriority="0" w:semiHidden="0" w:unhideWhenUsed="0" w:qFormat="1"/>
    <w:lsdException w:name="FollowedHyperlink" w:uiPriority="0" w:semiHidden="0" w:unhideWhenUsed="0"/>
    <w:lsdException w:name="HTML Acronym" w:uiPriority="0" w:semiHidden="0" w:unhideWhenUsed="0"/>
    <w:lsdException w:name="HTML Address" w:uiPriority="0" w:semiHidden="0" w:unhideWhenUsed="0"/>
    <w:lsdException w:name="HTML Cite" w:uiPriority="0" w:semiHidden="0" w:unhideWhenUsed="0"/>
    <w:lsdException w:name="HTML Code" w:uiPriority="0" w:semiHidden="0" w:unhideWhenUsed="0"/>
    <w:lsdException w:name="HTML Definition" w:uiPriority="0" w:semiHidden="0" w:unhideWhenUsed="0"/>
    <w:lsdException w:name="HTML Keyboard" w:uiPriority="0" w:semiHidden="0" w:unhideWhenUsed="0"/>
    <w:lsdException w:name="HTML Preformatted" w:uiPriority="0" w:semiHidden="0" w:unhideWhenUsed="0"/>
    <w:lsdException w:name="HTML Sample" w:uiPriority="0" w:semiHidden="0" w:unhideWhenUsed="0"/>
    <w:lsdException w:name="HTML Typewriter" w:uiPriority="0" w:semiHidden="0" w:unhideWhenUsed="0"/>
    <w:lsdException w:name="HTML Variable" w:uiPriority="0" w:semiHidden="0" w:unhideWhenUsed="0"/>
    <w:lsdException w:name="Hyperlink" w:uiPriority="99" w:qFormat="1"/>
    <w:lsdException w:name="Light Grid" w:uiPriority="62" w:semiHidden="0" w:unhideWhenUsed="0"/>
    <w:lsdException w:name="Light Grid Accent 1" w:uiPriority="62" w:semiHidden="0" w:unhideWhenUsed="0"/>
    <w:lsdException w:name="Light Grid Accent 2" w:uiPriority="62" w:semiHidden="0" w:unhideWhenUsed="0"/>
    <w:lsdException w:name="Light Grid Accent 3" w:uiPriority="62" w:semiHidden="0" w:unhideWhenUsed="0"/>
    <w:lsdException w:name="Light Grid Accent 4" w:uiPriority="62" w:semiHidden="0" w:unhideWhenUsed="0"/>
    <w:lsdException w:name="Light Grid Accent 5" w:uiPriority="62" w:semiHidden="0" w:unhideWhenUsed="0"/>
    <w:lsdException w:name="Light Grid Accent 6" w:uiPriority="62" w:semiHidden="0" w:unhideWhenUsed="0"/>
    <w:lsdException w:name="Light List" w:uiPriority="61" w:semiHidden="0" w:unhideWhenUsed="0"/>
    <w:lsdException w:name="Light List Accent 1" w:uiPriority="61" w:semiHidden="0" w:unhideWhenUsed="0"/>
    <w:lsdException w:name="Light List Accent 2" w:uiPriority="61" w:semiHidden="0" w:unhideWhenUsed="0"/>
    <w:lsdException w:name="Light List Accent 3" w:uiPriority="61" w:semiHidden="0" w:unhideWhenUsed="0"/>
    <w:lsdException w:name="Light List Accent 4" w:uiPriority="61" w:semiHidden="0" w:unhideWhenUsed="0"/>
    <w:lsdException w:name="Light List Accent 5" w:uiPriority="61" w:semiHidden="0" w:unhideWhenUsed="0"/>
    <w:lsdException w:name="Light List Accent 6" w:uiPriority="61" w:semiHidden="0" w:unhideWhenUsed="0"/>
    <w:lsdException w:name="Light Shading" w:uiPriority="60" w:semiHidden="0" w:unhideWhenUsed="0"/>
    <w:lsdException w:name="Light Shading Accent 1" w:uiPriority="60" w:semiHidden="0" w:unhideWhenUsed="0"/>
    <w:lsdException w:name="Light Shading Accent 2" w:uiPriority="60" w:semiHidden="0" w:unhideWhenUsed="0"/>
    <w:lsdException w:name="Light Shading Accent 3" w:uiPriority="60" w:semiHidden="0" w:unhideWhenUsed="0"/>
    <w:lsdException w:name="Light Shading Accent 4" w:uiPriority="60" w:semiHidden="0" w:unhideWhenUsed="0"/>
    <w:lsdException w:name="Light Shading Accent 5" w:uiPriority="60" w:semiHidden="0" w:unhideWhenUsed="0"/>
    <w:lsdException w:name="Light Shading Accent 6" w:uiPriority="60" w:semiHidden="0" w:unhideWhenUsed="0"/>
    <w:lsdException w:name="List" w:uiPriority="0" w:semiHidden="0" w:unhideWhenUsed="0"/>
    <w:lsdException w:name="List 2" w:uiPriority="0" w:semiHidden="0" w:unhideWhenUsed="0"/>
    <w:lsdException w:name="List 3" w:uiPriority="0" w:semiHidden="0" w:unhideWhenUsed="0"/>
    <w:lsdException w:name="List 4" w:uiPriority="0" w:semiHidden="0" w:unhideWhenUsed="0"/>
    <w:lsdException w:name="List 5" w:uiPriority="0" w:semiHidden="0" w:unhideWhenUsed="0"/>
    <w:lsdException w:name="List Bullet" w:uiPriority="0" w:semiHidden="0" w:unhideWhenUsed="0"/>
    <w:lsdException w:name="List Bullet 2" w:uiPriority="0" w:semiHidden="0" w:unhideWhenUsed="0"/>
    <w:lsdException w:name="List Bullet 3" w:uiPriority="0" w:semiHidden="0" w:unhideWhenUsed="0"/>
    <w:lsdException w:name="List Bullet 4" w:uiPriority="0" w:semiHidden="0" w:unhideWhenUsed="0"/>
    <w:lsdException w:name="List Bullet 5" w:uiPriority="0" w:semiHidden="0" w:unhideWhenUsed="0"/>
    <w:lsdException w:name="List Continue" w:uiPriority="0" w:semiHidden="0" w:unhideWhenUsed="0"/>
    <w:lsdException w:name="List Continue 2" w:uiPriority="0" w:semiHidden="0" w:unhideWhenUsed="0"/>
    <w:lsdException w:name="List Continue 3" w:uiPriority="0" w:semiHidden="0" w:unhideWhenUsed="0"/>
    <w:lsdException w:name="List Continue 4" w:uiPriority="0" w:semiHidden="0" w:unhideWhenUsed="0"/>
    <w:lsdException w:name="List Continue 5" w:uiPriority="0" w:semiHidden="0" w:unhideWhenUsed="0"/>
    <w:lsdException w:name="List Number" w:uiPriority="0" w:semiHidden="0" w:unhideWhenUsed="0"/>
    <w:lsdException w:name="List Number 2" w:uiPriority="0" w:semiHidden="0" w:unhideWhenUsed="0"/>
    <w:lsdException w:name="List Number 3" w:uiPriority="0" w:semiHidden="0" w:unhideWhenUsed="0"/>
    <w:lsdException w:name="List Number 4" w:uiPriority="0" w:semiHidden="0" w:unhideWhenUsed="0"/>
    <w:lsdException w:name="List Number 5" w:uiPriority="0" w:semiHidden="0" w:unhideWhenUsed="0"/>
    <w:lsdException w:name="List Paragraph" w:uiPriority="34" w:semiHidden="0" w:unhideWhenUsed="0" w:qFormat="1"/>
    <w:lsdException w:name="Medium Grid 1" w:uiPriority="67" w:semiHidden="0" w:unhideWhenUsed="0"/>
    <w:lsdException w:name="Medium Grid 1 Accent 1" w:uiPriority="67" w:semiHidden="0" w:unhideWhenUsed="0"/>
    <w:lsdException w:name="Medium Grid 1 Accent 2" w:uiPriority="67" w:semiHidden="0" w:unhideWhenUsed="0"/>
    <w:lsdException w:name="Medium Grid 1 Accent 3" w:uiPriority="67" w:semiHidden="0" w:unhideWhenUsed="0"/>
    <w:lsdException w:name="Medium Grid 1 Accent 4" w:uiPriority="67" w:semiHidden="0" w:unhideWhenUsed="0"/>
    <w:lsdException w:name="Medium Grid 1 Accent 5" w:uiPriority="67" w:semiHidden="0" w:unhideWhenUsed="0"/>
    <w:lsdException w:name="Medium Grid 1 Accent 6" w:uiPriority="67" w:semiHidden="0" w:unhideWhenUsed="0"/>
    <w:lsdException w:name="Medium Grid 2" w:uiPriority="68" w:semiHidden="0" w:unhideWhenUsed="0"/>
    <w:lsdException w:name="Medium Grid 2 Accent 1" w:uiPriority="68" w:semiHidden="0" w:unhideWhenUsed="0"/>
    <w:lsdException w:name="Medium Grid 2 Accent 2" w:uiPriority="68" w:semiHidden="0" w:unhideWhenUsed="0"/>
    <w:lsdException w:name="Medium Grid 2 Accent 3" w:uiPriority="68" w:semiHidden="0" w:unhideWhenUsed="0"/>
    <w:lsdException w:name="Medium Grid 2 Accent 4" w:uiPriority="68" w:semiHidden="0" w:unhideWhenUsed="0"/>
    <w:lsdException w:name="Medium Grid 2 Accent 5" w:uiPriority="68" w:semiHidden="0" w:unhideWhenUsed="0"/>
    <w:lsdException w:name="Medium Grid 2 Accent 6" w:uiPriority="68" w:semiHidden="0" w:unhideWhenUsed="0"/>
    <w:lsdException w:name="Medium Grid 3" w:uiPriority="69" w:semiHidden="0" w:unhideWhenUsed="0"/>
    <w:lsdException w:name="Medium Grid 3 Accent 1" w:uiPriority="69" w:semiHidden="0" w:unhideWhenUsed="0"/>
    <w:lsdException w:name="Medium Grid 3 Accent 2" w:uiPriority="69" w:semiHidden="0" w:unhideWhenUsed="0"/>
    <w:lsdException w:name="Medium Grid 3 Accent 3" w:uiPriority="69" w:semiHidden="0" w:unhideWhenUsed="0"/>
    <w:lsdException w:name="Medium Grid 3 Accent 4" w:uiPriority="69" w:semiHidden="0" w:unhideWhenUsed="0"/>
    <w:lsdException w:name="Medium Grid 3 Accent 5" w:uiPriority="69" w:semiHidden="0" w:unhideWhenUsed="0"/>
    <w:lsdException w:name="Medium Grid 3 Accent 6" w:uiPriority="69" w:semiHidden="0" w:unhideWhenUsed="0"/>
    <w:lsdException w:name="Medium List 1" w:uiPriority="65" w:semiHidden="0" w:unhideWhenUsed="0"/>
    <w:lsdException w:name="Medium List 1 Accent 1" w:uiPriority="65" w:semiHidden="0" w:unhideWhenUsed="0"/>
    <w:lsdException w:name="Medium List 1 Accent 2" w:uiPriority="65" w:semiHidden="0" w:unhideWhenUsed="0"/>
    <w:lsdException w:name="Medium List 1 Accent 3" w:uiPriority="65" w:semiHidden="0" w:unhideWhenUsed="0"/>
    <w:lsdException w:name="Medium List 1 Accent 4" w:uiPriority="65" w:semiHidden="0" w:unhideWhenUsed="0"/>
    <w:lsdException w:name="Medium List 1 Accent 5" w:uiPriority="65" w:semiHidden="0" w:unhideWhenUsed="0"/>
    <w:lsdException w:name="Medium List 1 Accent 6" w:uiPriority="65" w:semiHidden="0" w:unhideWhenUsed="0"/>
    <w:lsdException w:name="Medium List 2" w:uiPriority="66" w:semiHidden="0" w:unhideWhenUsed="0"/>
    <w:lsdException w:name="Medium List 2 Accent 1" w:uiPriority="66" w:semiHidden="0" w:unhideWhenUsed="0"/>
    <w:lsdException w:name="Medium List 2 Accent 2" w:uiPriority="66" w:semiHidden="0" w:unhideWhenUsed="0"/>
    <w:lsdException w:name="Medium List 2 Accent 3" w:uiPriority="66" w:semiHidden="0" w:unhideWhenUsed="0"/>
    <w:lsdException w:name="Medium List 2 Accent 4" w:uiPriority="66" w:semiHidden="0" w:unhideWhenUsed="0"/>
    <w:lsdException w:name="Medium List 2 Accent 5" w:uiPriority="66" w:semiHidden="0" w:unhideWhenUsed="0"/>
    <w:lsdException w:name="Medium List 2 Accent 6" w:uiPriority="66" w:semiHidden="0" w:unhideWhenUsed="0"/>
    <w:lsdException w:name="Medium Shading 1" w:uiPriority="63" w:semiHidden="0" w:unhideWhenUsed="0"/>
    <w:lsdException w:name="Medium Shading 1 Accent 1" w:uiPriority="63" w:semiHidden="0" w:unhideWhenUsed="0"/>
    <w:lsdException w:name="Medium Shading 1 Accent 2" w:uiPriority="63" w:semiHidden="0" w:unhideWhenUsed="0"/>
    <w:lsdException w:name="Medium Shading 1 Accent 3" w:uiPriority="63" w:semiHidden="0" w:unhideWhenUsed="0"/>
    <w:lsdException w:name="Medium Shading 1 Accent 4" w:uiPriority="63" w:semiHidden="0" w:unhideWhenUsed="0"/>
    <w:lsdException w:name="Medium Shading 1 Accent 5" w:uiPriority="63" w:semiHidden="0" w:unhideWhenUsed="0"/>
    <w:lsdException w:name="Medium Shading 1 Accent 6" w:uiPriority="63" w:semiHidden="0" w:unhideWhenUsed="0"/>
    <w:lsdException w:name="Medium Shading 2" w:uiPriority="64" w:semiHidden="0" w:unhideWhenUsed="0"/>
    <w:lsdException w:name="Medium Shading 2 Accent 1" w:uiPriority="64" w:semiHidden="0" w:unhideWhenUsed="0"/>
    <w:lsdException w:name="Medium Shading 2 Accent 2" w:uiPriority="64" w:semiHidden="0" w:unhideWhenUsed="0"/>
    <w:lsdException w:name="Medium Shading 2 Accent 3" w:uiPriority="64" w:semiHidden="0" w:unhideWhenUsed="0"/>
    <w:lsdException w:name="Medium Shading 2 Accent 4" w:uiPriority="64" w:semiHidden="0" w:unhideWhenUsed="0"/>
    <w:lsdException w:name="Medium Shading 2 Accent 5" w:uiPriority="64" w:semiHidden="0" w:unhideWhenUsed="0"/>
    <w:lsdException w:name="Medium Shading 2 Accent 6" w:uiPriority="64" w:semiHidden="0" w:unhideWhenUsed="0"/>
    <w:lsdException w:name="Message Header" w:uiPriority="0" w:semiHidden="0" w:unhideWhenUsed="0"/>
    <w:lsdException w:name="Normal" w:uiPriority="0" w:semiHidden="0" w:unhideWhenUsed="0" w:qFormat="1"/>
    <w:lsdException w:name="Normal (Web)" w:uiPriority="0" w:semiHidden="0" w:unhideWhenUsed="0"/>
    <w:lsdException w:name="Normal Indent" w:uiPriority="0" w:semiHidden="0" w:unhideWhenUsed="0"/>
    <w:lsdException w:name="Normal Table" w:uiPriority="0" w:unhideWhenUsed="0" w:qFormat="1"/>
    <w:lsdException w:name="Note Heading" w:uiPriority="0" w:semiHidden="0" w:unhideWhenUsed="0"/>
    <w:lsdException w:name="Plain Text" w:uiPriority="0" w:semiHidden="0" w:unhideWhenUsed="0"/>
    <w:lsdException w:name="Salutation" w:uiPriority="0" w:semiHidden="0" w:unhideWhenUsed="0"/>
    <w:lsdException w:name="Signature" w:uiPriority="0" w:semiHidden="0" w:unhideWhenUsed="0"/>
    <w:lsdException w:name="Strong" w:uiPriority="0" w:semiHidden="0" w:unhideWhenUsed="0" w:qFormat="1"/>
    <w:lsdException w:name="Subtitle" w:uiPriority="0" w:semiHidden="0" w:unhideWhenUsed="0" w:qFormat="1"/>
    <w:lsdException w:name="Table 3D effects 1" w:uiPriority="0" w:semiHidden="0" w:unhideWhenUsed="0"/>
    <w:lsdException w:name="Table 3D effects 2" w:uiPriority="0" w:semiHidden="0" w:unhideWhenUsed="0"/>
    <w:lsdException w:name="Table 3D effects 3" w:uiPriority="0" w:semiHidden="0" w:unhideWhenUsed="0"/>
    <w:lsdException w:name="Table Classic 1" w:uiPriority="0" w:semiHidden="0" w:unhideWhenUsed="0"/>
    <w:lsdException w:name="Table Classic 2" w:uiPriority="0" w:semiHidden="0" w:unhideWhenUsed="0"/>
    <w:lsdException w:name="Table Classic 3" w:uiPriority="0" w:semiHidden="0" w:unhideWhenUsed="0"/>
    <w:lsdException w:name="Table Classic 4" w:uiPriority="0" w:semiHidden="0" w:unhideWhenUsed="0"/>
    <w:lsdException w:name="Table Colorful 1" w:uiPriority="0" w:semiHidden="0" w:unhideWhenUsed="0"/>
    <w:lsdException w:name="Table Colorful 2" w:uiPriority="0" w:semiHidden="0" w:unhideWhenUsed="0"/>
    <w:lsdException w:name="Table Colorful 3" w:uiPriority="0" w:semiHidden="0" w:unhideWhenUsed="0"/>
    <w:lsdException w:name="Table Columns 1" w:uiPriority="0" w:semiHidden="0" w:unhideWhenUsed="0"/>
    <w:lsdException w:name="Table Columns 2" w:uiPriority="0" w:semiHidden="0" w:unhideWhenUsed="0"/>
    <w:lsdException w:name="Table Columns 3" w:uiPriority="0" w:semiHidden="0" w:unhideWhenUsed="0"/>
    <w:lsdException w:name="Table Columns 4" w:uiPriority="0" w:semiHidden="0" w:unhideWhenUsed="0"/>
    <w:lsdException w:name="Table Columns 5" w:uiPriority="0" w:semiHidden="0" w:unhideWhenUsed="0"/>
    <w:lsdException w:name="Table Contemporary" w:uiPriority="0" w:semiHidden="0" w:unhideWhenUsed="0"/>
    <w:lsdException w:name="Table Elegant" w:uiPriority="0" w:semiHidden="0" w:unhideWhenUsed="0"/>
    <w:lsdException w:name="Table Grid" w:uiPriority="0" w:semiHidden="0" w:unhideWhenUsed="0"/>
    <w:lsdException w:name="Table Grid 1" w:uiPriority="0" w:semiHidden="0" w:unhideWhenUsed="0"/>
    <w:lsdException w:name="Table Grid 2" w:uiPriority="0" w:semiHidden="0" w:unhideWhenUsed="0"/>
    <w:lsdException w:name="Table Grid 3" w:uiPriority="0" w:semiHidden="0" w:unhideWhenUsed="0"/>
    <w:lsdException w:name="Table Grid 4" w:uiPriority="0" w:semiHidden="0" w:unhideWhenUsed="0"/>
    <w:lsdException w:name="Table Grid 5" w:uiPriority="0" w:semiHidden="0" w:unhideWhenUsed="0"/>
    <w:lsdException w:name="Table Grid 6" w:uiPriority="0" w:semiHidden="0" w:unhideWhenUsed="0"/>
    <w:lsdException w:name="Table Grid 7" w:uiPriority="0" w:semiHidden="0" w:unhideWhenUsed="0"/>
    <w:lsdException w:name="Table Grid 8" w:uiPriority="0" w:semiHidden="0" w:unhideWhenUsed="0"/>
    <w:lsdException w:name="Table List 1" w:uiPriority="0" w:semiHidden="0" w:unhideWhenUsed="0"/>
    <w:lsdException w:name="Table List 2" w:uiPriority="0" w:semiHidden="0" w:unhideWhenUsed="0"/>
    <w:lsdException w:name="Table List 3" w:uiPriority="0" w:semiHidden="0" w:unhideWhenUsed="0"/>
    <w:lsdException w:name="Table List 4" w:uiPriority="0" w:semiHidden="0" w:unhideWhenUsed="0"/>
    <w:lsdException w:name="Table List 5" w:uiPriority="0" w:semiHidden="0" w:unhideWhenUsed="0"/>
    <w:lsdException w:name="Table List 6" w:uiPriority="0" w:semiHidden="0" w:unhideWhenUsed="0"/>
    <w:lsdException w:name="Table List 7" w:uiPriority="0" w:semiHidden="0" w:unhideWhenUsed="0"/>
    <w:lsdException w:name="Table List 8" w:uiPriority="0" w:semiHidden="0" w:unhideWhenUsed="0"/>
    <w:lsdException w:name="Table Professional" w:uiPriority="0" w:semiHidden="0" w:unhideWhenUsed="0"/>
    <w:lsdException w:name="Table Simple 1" w:uiPriority="0" w:semiHidden="0" w:unhideWhenUsed="0"/>
    <w:lsdException w:name="Table Simple 2" w:uiPriority="0" w:semiHidden="0" w:unhideWhenUsed="0"/>
    <w:lsdException w:name="Table Simple 3" w:uiPriority="0" w:semiHidden="0" w:unhideWhenUsed="0"/>
    <w:lsdException w:name="Table Subtle 1" w:uiPriority="0" w:semiHidden="0" w:unhideWhenUsed="0"/>
    <w:lsdException w:name="Table Subtle 2" w:uiPriority="0" w:semiHidden="0" w:unhideWhenUsed="0"/>
    <w:lsdException w:name="Table Theme" w:uiPriority="0" w:semiHidden="0" w:unhideWhenUsed="0"/>
    <w:lsdException w:name="Table Web 1" w:uiPriority="0" w:semiHidden="0" w:unhideWhenUsed="0"/>
    <w:lsdException w:name="Table Web 2" w:uiPriority="0" w:semiHidden="0" w:unhideWhenUsed="0"/>
    <w:lsdException w:name="Table Web 3" w:uiPriority="0" w:semiHidden="0" w:unhideWhenUsed="0"/>
    <w:lsdException w:name="Title" w:uiPriority="0" w:semiHidden="0" w:unhideWhenUsed="0" w:qFormat="1"/>
    <w:lsdException w:name="annotation reference" w:uiPriority="0" w:semiHidden="0" w:unhideWhenUsed="0"/>
    <w:lsdException w:name="annotation subject" w:uiPriority="0" w:semiHidden="0" w:unhideWhenUsed="0"/>
    <w:lsdException w:name="annotation text" w:uiPriority="0" w:semiHidden="0" w:unhideWhenUsed="0"/>
    <w:lsdException w:name="caption" w:uiPriority="0" w:qFormat="1"/>
    <w:lsdException w:name="endnote reference" w:uiPriority="0" w:semiHidden="0" w:unhideWhenUsed="0"/>
    <w:lsdException w:name="endnote text" w:uiPriority="0" w:semiHidden="0" w:unhideWhenUsed="0"/>
    <w:lsdException w:name="envelope address" w:uiPriority="0" w:semiHidden="0" w:unhideWhenUsed="0"/>
    <w:lsdException w:name="envelope return" w:uiPriority="0" w:semiHidden="0" w:unhideWhenUsed="0"/>
    <w:lsdException w:name="footer" w:uiPriority="0" w:semiHidden="0" w:unhideWhenUsed="0"/>
    <w:lsdException w:name="footnote reference" w:uiPriority="0" w:semiHidden="0" w:unhideWhenUsed="0"/>
    <w:lsdException w:name="footnote text" w:uiPriority="0" w:semiHidden="0" w:unhideWhenUsed="0"/>
    <w:lsdException w:name="header" w:uiPriority="0" w:semiHidden="0" w:unhideWhenUsed="0"/>
    <w:lsdException w:name="heading 1" w:uiPriority="0" w:semiHidden="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semiHidden="0" w:unhideWhenUsed="0"/>
    <w:lsdException w:name="index 2" w:uiPriority="0" w:semiHidden="0" w:unhideWhenUsed="0"/>
    <w:lsdException w:name="index 3" w:uiPriority="0" w:semiHidden="0" w:unhideWhenUsed="0"/>
    <w:lsdException w:name="index 4" w:uiPriority="0" w:semiHidden="0" w:unhideWhenUsed="0"/>
    <w:lsdException w:name="index 5" w:uiPriority="0" w:semiHidden="0" w:unhideWhenUsed="0"/>
    <w:lsdException w:name="index 6" w:uiPriority="0" w:semiHidden="0" w:unhideWhenUsed="0"/>
    <w:lsdException w:name="index 7" w:uiPriority="0" w:semiHidden="0" w:unhideWhenUsed="0"/>
    <w:lsdException w:name="index 8" w:uiPriority="0" w:semiHidden="0" w:unhideWhenUsed="0"/>
    <w:lsdException w:name="index 9" w:uiPriority="0" w:semiHidden="0" w:unhideWhenUsed="0"/>
    <w:lsdException w:name="index heading" w:uiPriority="0" w:semiHidden="0" w:unhideWhenUsed="0"/>
    <w:lsdException w:name="line number" w:uiPriority="0" w:semiHidden="0" w:unhideWhenUsed="0"/>
    <w:lsdException w:name="macro" w:uiPriority="0" w:semiHidden="0" w:unhideWhenUsed="0"/>
    <w:lsdException w:name="page number" w:uiPriority="0" w:semiHidden="0" w:unhideWhenUsed="0"/>
    <w:lsdException w:name="table of authorities" w:uiPriority="0" w:semiHidden="0" w:unhideWhenUsed="0"/>
    <w:lsdException w:name="table of figures" w:uiPriority="0" w:semiHidden="0" w:unhideWhenUsed="0"/>
    <w:lsdException w:name="toa heading" w:uiPriority="0" w:semiHidden="0" w:unhideWhenUsed="0"/>
    <w:lsdException w:name="toc 1" w:uiPriority="0" w:semiHidden="0" w:unhideWhenUsed="0"/>
    <w:lsdException w:name="toc 2" w:uiPriority="0" w:semiHidden="0" w:unhideWhenUsed="0"/>
    <w:lsdException w:name="toc 3" w:uiPriority="0" w:semiHidden="0" w:unhideWhenUsed="0"/>
    <w:lsdException w:name="toc 4" w:uiPriority="0" w:semiHidden="0" w:unhideWhenUsed="0"/>
    <w:lsdException w:name="toc 5" w:uiPriority="0" w:semiHidden="0" w:unhideWhenUsed="0"/>
    <w:lsdException w:name="toc 6" w:uiPriority="0" w:semiHidden="0" w:unhideWhenUsed="0"/>
    <w:lsdException w:name="toc 7" w:uiPriority="0" w:semiHidden="0" w:unhideWhenUsed="0"/>
    <w:lsdException w:name="toc 8" w:uiPriority="0" w:semiHidden="0" w:unhideWhenUsed="0"/>
    <w:lsdException w:name="toc 9" w:uiPriority="0" w:semiHidden="0" w:unhideWhenUsed="0"/>
  </w:latentStyles>
  <w:style w:type="paragraph" w:styleId="1" w:default="1">
    <w:name w:val="Normal"/>
    <w:uiPriority w:val="0"/>
    <w:qFormat/>
    <w:pPr>
      <w:jc w:val="both"/>
      <w:widowControl w:val="0"/>
    </w:pPr>
    <w:rPr>
      <w:sz w:val="21"/>
      <w:lang w:val="en-US" w:eastAsia="zh-CN" w:bidi="ar-SA"/>
      <w:kern w:val="2"/>
      <w:szCs w:val="24"/>
      <w:rFonts w:asciiTheme="minorHAnsi" w:hAnsiTheme="minorHAnsi" w:eastAsiaTheme="minorEastAsia" w:cstheme="minorBidi"/>
    </w:rPr>
  </w:style>
  <w:style w:type="paragraph" w:styleId="2">
    <w:name w:val="heading 1"/>
    <w:basedOn w:val="1"/>
    <w:uiPriority w:val="0"/>
    <w:qFormat/>
    <w:pPr>
      <w:keepNext w:val="1"/>
      <w:keepLines w:val="1"/>
      <w:outlineLvl w:val="0"/>
      <w:spacing w:after="330" w:afterLines="0" w:afterAutospacing="0" w:before="340" w:beforeLines="0" w:beforeAutospacing="0" w:line="576" w:lineRule="auto"/>
    </w:pPr>
    <w:rPr>
      <w:b w:val="1"/>
      <w:sz w:val="44"/>
      <w:kern w:val="44"/>
    </w:rPr>
  </w:style>
  <w:style w:type="character" w:styleId="4" w:default="1">
    <w:name w:val="Default Paragraph Font"/>
    <w:uiPriority w:val="0"/>
    <w:semiHidden/>
    <w:qFormat/>
  </w:style>
  <w:style w:type="table" w:styleId="3" w:default="1">
    <w:name w:val="Normal Table"/>
    <w:uiPriority w:val="0"/>
    <w:semiHidden/>
    <w:qFormat/>
    <w:tblPr>
      <w:tblCellMar>
        <w:top w:type="dxa" w:w="0.000000"/>
        <w:bottom w:type="dxa" w:w="0.000000"/>
        <w:left w:type="dxa" w:w="108.000000"/>
        <w:right w:type="dxa" w:w="108.000000"/>
      </w:tblCellMar>
    </w:tblPr>
  </w:style>
  <w:style w:type="character" w:styleId="5">
    <w:name w:val="Strong"/>
    <w:basedOn w:val="4"/>
    <w:uiPriority w:val="0"/>
    <w:qFormat/>
    <w:rPr>
      <w:b w:val="1"/>
    </w:rPr>
  </w:style>
  <w:style w:type="character" w:styleId="6">
    <w:name w:val="Emphasis"/>
    <w:basedOn w:val="4"/>
    <w:uiPriority w:val="0"/>
    <w:qFormat/>
    <w:rPr>
      <w:i w:val="1"/>
    </w:rPr>
  </w:style>
  <w:style w:type="character" w:styleId="7">
    <w:name w:val="Hyperlink"/>
    <w:basedOn w:val="4"/>
    <w:uiPriority w:val="99"/>
    <w:semiHidden/>
    <w:unhideWhenUsed/>
    <w:qFormat/>
    <w:rPr>
      <w:u w:val="single"/>
      <w:color w:val="0000FF"/>
    </w:rPr>
  </w:style>
  <w:style w:type="paragraph" w:styleId="8" w:customStyle="1">
    <w:name w:val="正文-公1"/>
    <w:basedOn w:val="1"/>
    <w:uiPriority w:val="99"/>
    <w:qFormat/>
  </w:style>
  <w:style w:type="paragraph" w:styleId="9">
    <w:name w:val="List Paragraph"/>
    <w:basedOn w:val="1"/>
    <w:uiPriority w:val="34"/>
    <w:qFormat/>
    <w:pPr>
      <w:ind w:firstLine="420" w:firstLineChars="200"/>
    </w:pPr>
  </w:style>
  <w:style w:type="paragraph" w:styleId="10" w:customStyle="1">
    <w:name w:val="contentfont"/>
    <w:basedOn w:val="1"/>
    <w:uiPriority w:val="0"/>
    <w:qFormat/>
    <w:pPr>
      <w:jc w:val="left"/>
      <w:widowControl/>
      <w:spacing w:after="100" w:afterAutospacing="1" w:before="100" w:beforeAutospacing="1" w:lineRule="auto"/>
    </w:pPr>
    <w:rPr>
      <w:sz w:val="24"/>
      <w:kern w:val="0"/>
      <w:rFonts w:ascii="宋体" w:hAnsi="宋体" w:eastAsia="宋体" w:cs="宋体"/>
    </w:rPr>
  </w:style>
</w:styles>
</file>

<file path=word/_rels/document.xml.rels><?xml version="1.0" encoding="UTF-8" standalone="yes"?><Relationships xmlns="http://schemas.openxmlformats.org/package/2006/relationships"><Relationship Id="rId4" Type="http://schemas.openxmlformats.org/officeDocument/2006/relationships/image" Target="media/image1.jpeg" /><Relationship Id="rId2" Type="http://schemas.openxmlformats.org/officeDocument/2006/relationships/fontTable" Target="fontTable.xml" /><Relationship Id="rId3" Type="http://schemas.openxmlformats.org/officeDocument/2006/relationships/theme" Target="theme/theme1.xml" /><Relationship Id="rId1" Type="http://schemas.openxmlformats.org/officeDocument/2006/relationships/settings" Target="settings.xml" /><Relationship Id="rId0" Type="http://schemas.openxmlformats.org/officeDocument/2006/relationships/styles" Target="styles.xml" /></Relationships>
</file>

<file path=word/theme/theme1.xml><?xml version="1.0" encoding="utf-8"?>
<a:theme xmlns:a="http://schemas.openxmlformats.org/drawingml/2006/main" name="WPS">
  <a:themeElements>
    <a:clrScheme name="WPS">
      <a:dk1>
        <a:sysClr val="windowText" lastClr="000000"/>
      </a:dk1>
      <a:lt1>
        <a:sysClr val="window" lastClr="CCE8C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panose=""/>
        <a:ea typeface=""/>
        <a:cs typeface=""/>
        <a:font script="Viet" typeface="Times New Roman"/>
        <a:font script="Geor" typeface="Sylfaen"/>
        <a:font script="Sinh" typeface="Iskoola Pota"/>
        <a:font script="Laoo" typeface="DokChampa"/>
        <a:font script="Orya" typeface="Kalinga"/>
        <a:font script="Mong" typeface="Mongolian Baiti"/>
        <a:font script="Mlym" typeface="Kartika"/>
        <a:font script="Hang" typeface="맑은 고딕"/>
        <a:font script="Telu" typeface="Gautami"/>
        <a:font script="Deva" typeface="Mangal"/>
        <a:font script="Tibt" typeface="Microsoft Himalaya"/>
        <a:font script="Cans" typeface="Euphemia"/>
        <a:font script="Khmr" typeface="MoolBoran"/>
        <a:font script="Syrc" typeface="Estrangelo Edessa"/>
        <a:font script="Thai" typeface="Angsana New"/>
        <a:font script="Gujr" typeface="Shruti"/>
        <a:font script="Uigh" typeface="Microsoft Uighur"/>
        <a:font script="Beng" typeface="Vrinda"/>
        <a:font script="Jpan" typeface="ＭＳ ゴシック"/>
        <a:font script="Thaa" typeface="MV Boli"/>
        <a:font script="Cher" typeface="Plantagenet Cherokee"/>
        <a:font script="Hebr" typeface="Times New Roman"/>
        <a:font script="Yiii" typeface="Microsoft Yi Baiti"/>
        <a:font script="Guru" typeface="Raavi"/>
        <a:font script="Hans" typeface="宋体"/>
        <a:font script="Ethi" typeface="Nyala"/>
        <a:font script="Taml" typeface="Latha"/>
        <a:font script="Knda" typeface="Tunga"/>
        <a:font script="Arab" typeface="Times New Roman"/>
        <a:font script="Hant" typeface="新細明體"/>
      </a:majorFont>
      <a:minorFont>
        <a:latin typeface="Calibri" panose=""/>
        <a:ea typeface=""/>
        <a:cs typeface=""/>
        <a:font script="Viet" typeface="Arial"/>
        <a:font script="Geor" typeface="Sylfaen"/>
        <a:font script="Sinh" typeface="Iskoola Pota"/>
        <a:font script="Laoo" typeface="DokChampa"/>
        <a:font script="Orya" typeface="Kalinga"/>
        <a:font script="Mong" typeface="Mongolian Baiti"/>
        <a:font script="Mlym" typeface="Kartika"/>
        <a:font script="Hang" typeface="맑은 고딕"/>
        <a:font script="Telu" typeface="Gautami"/>
        <a:font script="Deva" typeface="Mangal"/>
        <a:font script="Tibt" typeface="Microsoft Himalaya"/>
        <a:font script="Cans" typeface="Euphemia"/>
        <a:font script="Khmr" typeface="DaunPenh"/>
        <a:font script="Syrc" typeface="Estrangelo Edessa"/>
        <a:font script="Thai" typeface="Cordia New"/>
        <a:font script="Gujr" typeface="Shruti"/>
        <a:font script="Uigh" typeface="Microsoft Uighur"/>
        <a:font script="Beng" typeface="Vrinda"/>
        <a:font script="Jpan" typeface="ＭＳ 明朝"/>
        <a:font script="Thaa" typeface="MV Boli"/>
        <a:font script="Cher" typeface="Plantagenet Cherokee"/>
        <a:font script="Hebr" typeface="Arial"/>
        <a:font script="Yiii" typeface="Microsoft Yi Baiti"/>
        <a:font script="Guru" typeface="Raavi"/>
        <a:font script="Hans" typeface="宋体"/>
        <a:font script="Ethi" typeface="Nyala"/>
        <a:font script="Taml" typeface="Latha"/>
        <a:font script="Knda" typeface="Tunga"/>
        <a:font script="Arab" typeface="Arial"/>
        <a:font script="Hant" typeface="新細明體"/>
      </a:minorFont>
    </a:fontScheme>
    <a:fmtScheme name="WPS">
      <a:fillStyleLst>
        <a:solidFill>
          <a:schemeClr val="phClr"/>
        </a:solidFill>
        <a:gradFill rotWithShape="0">
          <a:gsLst>
            <a:gs pos="0">
              <a:schemeClr val="phClr">
                <a:lumOff val="17500"/>
              </a:schemeClr>
            </a:gs>
            <a:gs pos="100000">
              <a:schemeClr val="phClr"/>
            </a:gs>
          </a:gsLst>
          <a:lin ang="2700000" scaled="0"/>
        </a:gradFill>
        <a:gradFill rotWithShape="0">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prstDash val="solid"/>
          <a:miter lim="800000"/>
        </a:ln>
      </a:lnStyleLst>
      <a:effectStyleLst>
        <a:effectStyle>
          <a:effectLst>
            <a:outerShdw a:blurRad="101600" a:dist="50800" a:dir="5400000" a:algn="ctr" a:rotWithShape="0">
              <a:schemeClr val="phClr">
                <a:alpha val="60000"/>
              </a:schemeClr>
            </a:outerShdw>
          </a:effectLst>
        </a:effectStyle>
        <a:effectStyle>
          <a:effectLst>
            <a:reflection a:dist="25400" a:dir="5400000" a:sy="-100000" a:endA="300" a:endPos="40000" a:stA="50000" a:algn="bl"/>
          </a:effectLst>
        </a:effectStyle>
        <a:effectStyle>
          <a:effectLst>
            <a:outerShdw a:blurRad="57150" a:dist="19050" a:dir="5400000" a:algn="ctr" a:rotWithShape="0">
              <a:srgbClr val="000000">
                <a:alpha val="63000"/>
              </a:srgbClr>
            </a:outerShdw>
          </a:effectLst>
        </a:effectStyle>
      </a:effectStyleLst>
      <a:bgFillStyleLst>
        <a:solidFill>
          <a:schemeClr val="phClr"/>
        </a:solidFill>
        <a:solidFill>
          <a:schemeClr val="phClr">
            <a:satMod val="170000"/>
            <a:tint val="95000"/>
          </a:schemeClr>
        </a:solidFill>
        <a:gradFill rotWithShape="1">
          <a:gsLst>
            <a:gs pos="0">
              <a:schemeClr val="phClr">
                <a:lumMod val="102000"/>
                <a:satMod val="150000"/>
                <a:shade val="98000"/>
                <a:tint val="93000"/>
              </a:schemeClr>
            </a:gs>
            <a:gs pos="50000">
              <a:schemeClr val="phClr">
                <a:lumMod val="103000"/>
                <a:satMod val="130000"/>
                <a:shade val="90000"/>
                <a:tint val="98000"/>
              </a:schemeClr>
            </a:gs>
            <a:gs pos="100000">
              <a:schemeClr val="phClr">
                <a:satMod val="120000"/>
                <a:shade val="63000"/>
              </a:schemeClr>
            </a:gs>
          </a:gsLst>
          <a:lin ang="5400000" scaled="0"/>
        </a:gradFill>
      </a:bgFillStyleLst>
    </a:fmtScheme>
  </a:themeElements>
  <a:objectDefaults/>
</a:theme>
</file>

<file path=docProps/app.xml><?xml version="1.0" encoding="utf-8"?>
<Properties xmlns:vt="http://schemas.openxmlformats.org/officeDocument/2006/docPropsVTypes" xmlns="http://schemas.openxmlformats.org/officeDocument/2006/extended-properties">
  <Template>Normal.dotm</Template>
  <TotalTime>2</TotalTime>
  <Pages>1</Pages>
  <Words>0</Words>
  <Characters>0</Characters>
  <Application>WPS Office_12.1.0.15374_F1E327BC-269C-435d-A152-05C5408002CA</Application>
  <DocSecurity>0</DocSecurity>
  <Lines>0</Lines>
  <Paragraphs>0</Paragraphs>
  <ScaleCrop>false</ScaleCrop>
  <Company/>
  <LinksUpToDate>false</LinksUpToDate>
  <CharactersWithSpaces>0</CharactersWithSpaces>
  <SharedDoc>false</SharedDoc>
  <HyperlinksChanged>false</HyperlinksChanged>
</Properties>
</file>

<file path=docProps/core.xml><?xml version="1.0" encoding="utf-8"?>
<cp:coreProperties xmlns:xsi="http://www.w3.org/2001/XMLSchema-instance" xmlns:dcmitype="http://purl.org/dc/dcmitype/" xmlns:dc="http://purl.org/dc/elements/1.1/" xmlns:dcterms="http://purl.org/dc/terms/" xmlns:cp="http://schemas.openxmlformats.org/package/2006/metadata/core-properties">
  <dc:title/>
  <dc:subject/>
  <dc:creator>夏洛克福尔摩洋</dc:creator>
  <cp:keywords/>
  <dc:description/>
  <cp:lastModifiedBy>夏洛克福尔摩洋</cp:lastModifiedBy>
  <cp:revision>1</cp:revision>
  <dcterms:created xsi:type="dcterms:W3CDTF">2023-09-20T07:04:00Z</dcterms:created>
  <dcterms:modified xsi:type="dcterms:W3CDTF">2023-09-20T07:38:17Z</dcterms:modified>
</cp:coreProperties>
</file>

<file path=docProps/custom.xml><?xml version="1.0" encoding="utf-8"?>
<Properties xmlns:vt="http://schemas.openxmlformats.org/officeDocument/2006/docPropsVTypes" xmlns="http://schemas.openxmlformats.org/officeDocument/2006/custom-properties">
  <property fmtid="{D5CDD505-2E9C-101B-9397-08002B2CF9AE}" pid="2" name="KSOProductBuildVer">
    <vt:lpwstr>2052-12.1.0.15374</vt:lpwstr>
  </property>
  <property fmtid="{D5CDD505-2E9C-101B-9397-08002B2CF9AE}" pid="3" name="ICV">
    <vt:lpwstr>A79E605BAA144335A3BCECAD0E51C559_11</vt:lpwstr>
  </property>
</Properties>
</file>

<file path=tbak/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keepLines/>
        <w:pageBreakBefore w:val="0"/>
        <w:widowControl w:val="0"/>
        <w:kinsoku/>
        <w:wordWrap/>
        <w:overflowPunct/>
        <w:topLinePunct w:val="0"/>
        <w:autoSpaceDE/>
        <w:autoSpaceDN/>
        <w:bidi w:val="0"/>
        <w:adjustRightInd/>
        <w:snapToGrid/>
        <w:spacing w:before="0" w:after="0" w:line="640" w:lineRule="exact"/>
        <w:jc w:val="center"/>
        <w:textAlignment w:val="auto"/>
        <w:rPr>
          <w:rFonts w:hint="eastAsia" w:ascii="方正小标宋_GBK" w:hAnsi="方正小标宋_GBK" w:eastAsia="方正小标宋_GBK" w:cs="方正小标宋_GBK"/>
          <w:b w:val="0"/>
          <w:bCs/>
          <w:lang w:eastAsia="zh-CN"/>
        </w:rPr>
      </w:pPr>
      <w:r>
        <w:rPr>
          <w:rFonts w:hint="eastAsia" w:ascii="方正小标宋_GBK" w:hAnsi="方正小标宋_GBK" w:eastAsia="方正小标宋_GBK" w:cs="方正小标宋_GBK"/>
          <w:b w:val="0"/>
          <w:bCs/>
          <w:lang w:eastAsia="zh-CN"/>
        </w:rPr>
        <w:t>关于开展“民族团结进步教育”主题团课的</w:t>
      </w:r>
    </w:p>
    <w:p>
      <w:pPr>
        <w:pStyle w:val="2"/>
        <w:keepNext/>
        <w:keepLines/>
        <w:pageBreakBefore w:val="0"/>
        <w:widowControl w:val="0"/>
        <w:kinsoku/>
        <w:wordWrap/>
        <w:overflowPunct/>
        <w:topLinePunct w:val="0"/>
        <w:autoSpaceDE/>
        <w:autoSpaceDN/>
        <w:bidi w:val="0"/>
        <w:adjustRightInd/>
        <w:snapToGrid/>
        <w:spacing w:before="0" w:after="0" w:line="640" w:lineRule="exact"/>
        <w:jc w:val="center"/>
        <w:textAlignment w:val="auto"/>
        <w:rPr>
          <w:rFonts w:hint="eastAsia" w:ascii="方正小标宋_GBK" w:hAnsi="方正小标宋_GBK" w:eastAsia="方正小标宋_GBK" w:cs="方正小标宋_GBK"/>
          <w:b w:val="0"/>
          <w:bCs/>
        </w:rPr>
      </w:pPr>
      <w:r>
        <w:rPr>
          <w:rFonts w:hint="eastAsia" w:ascii="方正小标宋_GBK" w:hAnsi="方正小标宋_GBK" w:eastAsia="方正小标宋_GBK" w:cs="方正小标宋_GBK"/>
          <w:b w:val="0"/>
          <w:bCs/>
          <w:lang w:eastAsia="zh-CN"/>
        </w:rPr>
        <w:t>通知</w:t>
      </w:r>
    </w:p>
    <w:p>
      <w:pPr>
        <w:keepNext w:val="0"/>
        <w:keepLines w:val="0"/>
        <w:pageBreakBefore w:val="0"/>
        <w:widowControl w:val="0"/>
        <w:kinsoku/>
        <w:wordWrap/>
        <w:overflowPunct/>
        <w:topLinePunct w:val="0"/>
        <w:autoSpaceDE/>
        <w:autoSpaceDN/>
        <w:bidi w:val="0"/>
        <w:adjustRightInd/>
        <w:snapToGrid/>
        <w:spacing w:line="596"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为深入贯彻落实习近平总书记关于加强和改进民族工作的重要思想，深化铸牢中华民族共同体意识宣传教育，巩固和强化大学生对中华民族共同体意识的认同</w:t>
      </w:r>
      <w:r>
        <w:rPr>
          <w:rFonts w:hint="eastAsia" w:ascii="仿宋_GB2312" w:hAnsi="仿宋_GB2312" w:eastAsia="仿宋_GB2312" w:cs="仿宋_GB2312"/>
          <w:sz w:val="32"/>
          <w:szCs w:val="32"/>
          <w:lang w:eastAsia="zh-CN"/>
        </w:rPr>
        <w:t>，决定开展“民族团结进步教育”主题团课，现就有关事项通知如下：</w:t>
      </w:r>
    </w:p>
    <w:p>
      <w:pPr>
        <w:keepNext w:val="0"/>
        <w:keepLines w:val="0"/>
        <w:pageBreakBefore w:val="0"/>
        <w:widowControl w:val="0"/>
        <w:kinsoku/>
        <w:wordWrap/>
        <w:overflowPunct/>
        <w:topLinePunct w:val="0"/>
        <w:autoSpaceDE/>
        <w:autoSpaceDN/>
        <w:bidi w:val="0"/>
        <w:adjustRightInd/>
        <w:snapToGrid/>
        <w:spacing w:line="596" w:lineRule="exact"/>
        <w:ind w:firstLine="640" w:firstLineChars="200"/>
        <w:textAlignment w:val="auto"/>
        <w:rPr>
          <w:rFonts w:hint="eastAsia" w:ascii="黑体" w:hAnsi="黑体" w:eastAsia="黑体" w:cs="黑体"/>
          <w:sz w:val="32"/>
          <w:szCs w:val="32"/>
          <w:lang w:eastAsia="zh-CN"/>
        </w:rPr>
      </w:pPr>
      <w:r>
        <w:rPr>
          <w:rFonts w:hint="eastAsia" w:ascii="黑体" w:hAnsi="黑体" w:eastAsia="黑体" w:cs="黑体"/>
          <w:sz w:val="32"/>
          <w:szCs w:val="32"/>
          <w:lang w:eastAsia="zh-CN"/>
        </w:rPr>
        <w:t>一、活动时间</w:t>
      </w:r>
    </w:p>
    <w:p>
      <w:pPr>
        <w:keepNext w:val="0"/>
        <w:keepLines w:val="0"/>
        <w:pageBreakBefore w:val="0"/>
        <w:widowControl w:val="0"/>
        <w:kinsoku/>
        <w:wordWrap/>
        <w:overflowPunct/>
        <w:topLinePunct w:val="0"/>
        <w:autoSpaceDE/>
        <w:autoSpaceDN/>
        <w:bidi w:val="0"/>
        <w:adjustRightInd/>
        <w:snapToGrid/>
        <w:spacing w:line="596"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2023年9月</w:t>
      </w:r>
      <w:r>
        <w:rPr>
          <w:rFonts w:hint="eastAsia" w:ascii="仿宋_GB2312" w:hAnsi="仿宋_GB2312" w:eastAsia="仿宋_GB2312" w:cs="仿宋_GB2312"/>
          <w:sz w:val="32"/>
          <w:szCs w:val="32"/>
          <w:lang w:val="en-US" w:eastAsia="zh-CN"/>
        </w:rPr>
        <w:t>20</w:t>
      </w:r>
      <w:r>
        <w:rPr>
          <w:rFonts w:hint="eastAsia" w:ascii="仿宋_GB2312" w:hAnsi="仿宋_GB2312" w:eastAsia="仿宋_GB2312" w:cs="仿宋_GB2312"/>
          <w:sz w:val="32"/>
          <w:szCs w:val="32"/>
          <w:lang w:eastAsia="zh-CN"/>
        </w:rPr>
        <w:t>日至</w:t>
      </w:r>
      <w:r>
        <w:rPr>
          <w:rFonts w:hint="eastAsia" w:ascii="仿宋_GB2312" w:hAnsi="仿宋_GB2312" w:eastAsia="仿宋_GB2312" w:cs="仿宋_GB2312"/>
          <w:sz w:val="32"/>
          <w:szCs w:val="32"/>
          <w:lang w:val="en-US" w:eastAsia="zh-CN"/>
        </w:rPr>
        <w:t>10月13</w:t>
      </w:r>
      <w:r>
        <w:rPr>
          <w:rFonts w:hint="eastAsia" w:ascii="仿宋_GB2312" w:hAnsi="仿宋_GB2312" w:eastAsia="仿宋_GB2312" w:cs="仿宋_GB2312"/>
          <w:sz w:val="32"/>
          <w:szCs w:val="32"/>
          <w:lang w:eastAsia="zh-CN"/>
        </w:rPr>
        <w:t>日</w:t>
      </w:r>
    </w:p>
    <w:p>
      <w:pPr>
        <w:keepNext w:val="0"/>
        <w:keepLines w:val="0"/>
        <w:pageBreakBefore w:val="0"/>
        <w:widowControl w:val="0"/>
        <w:kinsoku/>
        <w:wordWrap/>
        <w:overflowPunct/>
        <w:topLinePunct w:val="0"/>
        <w:autoSpaceDE/>
        <w:autoSpaceDN/>
        <w:bidi w:val="0"/>
        <w:adjustRightInd/>
        <w:snapToGrid/>
        <w:spacing w:line="596" w:lineRule="exact"/>
        <w:ind w:firstLine="640" w:firstLineChars="200"/>
        <w:textAlignment w:val="auto"/>
        <w:rPr>
          <w:rFonts w:hint="eastAsia" w:ascii="黑体" w:hAnsi="黑体" w:eastAsia="黑体" w:cs="黑体"/>
          <w:sz w:val="32"/>
          <w:szCs w:val="32"/>
          <w:lang w:eastAsia="zh-CN"/>
        </w:rPr>
      </w:pPr>
      <w:r>
        <w:rPr>
          <w:rFonts w:hint="eastAsia" w:ascii="黑体" w:hAnsi="黑体" w:eastAsia="黑体" w:cs="黑体"/>
          <w:sz w:val="32"/>
          <w:szCs w:val="32"/>
          <w:lang w:eastAsia="zh-CN"/>
        </w:rPr>
        <w:t>二、活动对象</w:t>
      </w:r>
    </w:p>
    <w:p>
      <w:pPr>
        <w:keepNext w:val="0"/>
        <w:keepLines w:val="0"/>
        <w:pageBreakBefore w:val="0"/>
        <w:widowControl w:val="0"/>
        <w:kinsoku/>
        <w:wordWrap/>
        <w:overflowPunct/>
        <w:topLinePunct w:val="0"/>
        <w:autoSpaceDE/>
        <w:autoSpaceDN/>
        <w:bidi w:val="0"/>
        <w:adjustRightInd/>
        <w:snapToGrid/>
        <w:spacing w:line="596"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2023级全体本专科学生</w:t>
      </w:r>
    </w:p>
    <w:p>
      <w:pPr>
        <w:keepNext w:val="0"/>
        <w:keepLines w:val="0"/>
        <w:pageBreakBefore w:val="0"/>
        <w:widowControl w:val="0"/>
        <w:kinsoku/>
        <w:wordWrap/>
        <w:overflowPunct/>
        <w:topLinePunct w:val="0"/>
        <w:autoSpaceDE/>
        <w:autoSpaceDN/>
        <w:bidi w:val="0"/>
        <w:adjustRightInd/>
        <w:snapToGrid/>
        <w:spacing w:line="596" w:lineRule="exact"/>
        <w:ind w:firstLine="640" w:firstLineChars="200"/>
        <w:textAlignment w:val="auto"/>
        <w:rPr>
          <w:rFonts w:hint="eastAsia" w:ascii="黑体" w:hAnsi="黑体" w:eastAsia="黑体" w:cs="黑体"/>
          <w:sz w:val="32"/>
          <w:szCs w:val="32"/>
          <w:lang w:eastAsia="zh-CN"/>
        </w:rPr>
      </w:pPr>
      <w:r>
        <w:rPr>
          <w:rFonts w:hint="eastAsia" w:ascii="黑体" w:hAnsi="黑体" w:eastAsia="黑体" w:cs="黑体"/>
          <w:sz w:val="32"/>
          <w:szCs w:val="32"/>
          <w:lang w:eastAsia="zh-CN"/>
        </w:rPr>
        <w:t>三、活动内容</w:t>
      </w:r>
    </w:p>
    <w:p>
      <w:pPr>
        <w:keepNext w:val="0"/>
        <w:keepLines w:val="0"/>
        <w:pageBreakBefore w:val="0"/>
        <w:widowControl w:val="0"/>
        <w:kinsoku/>
        <w:wordWrap/>
        <w:overflowPunct/>
        <w:topLinePunct w:val="0"/>
        <w:autoSpaceDE/>
        <w:autoSpaceDN/>
        <w:bidi w:val="0"/>
        <w:adjustRightInd/>
        <w:snapToGrid/>
        <w:spacing w:line="596"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1.学习《民族团结进步创建应知应会手册》（详见附件）。</w:t>
      </w:r>
    </w:p>
    <w:p>
      <w:pPr>
        <w:keepNext w:val="0"/>
        <w:keepLines w:val="0"/>
        <w:pageBreakBefore w:val="0"/>
        <w:widowControl w:val="0"/>
        <w:kinsoku/>
        <w:wordWrap/>
        <w:overflowPunct/>
        <w:topLinePunct w:val="0"/>
        <w:autoSpaceDE/>
        <w:autoSpaceDN/>
        <w:bidi w:val="0"/>
        <w:adjustRightInd/>
        <w:snapToGrid/>
        <w:spacing w:line="596"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2.填写民族团结进步创建工作调查问卷。</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jc w:val="center"/>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drawing>
          <wp:inline distT="0" distB="0" distL="114300" distR="114300">
            <wp:extent cx="2686685" cy="2712085"/>
            <wp:effectExtent l="0" t="0" r="18415" b="12065"/>
            <wp:docPr id="1" name="图片 1" descr="附件3 民族团结进步创建问卷调查二维码"/>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附件3 民族团结进步创建问卷调查二维码"/>
                    <pic:cNvPicPr>
                      <a:picLocks noChangeAspect="1"/>
                    </pic:cNvPicPr>
                  </pic:nvPicPr>
                  <pic:blipFill>
                    <a:blip r:embed="rId4"/>
                    <a:stretch>
                      <a:fillRect/>
                    </a:stretch>
                  </pic:blipFill>
                  <pic:spPr>
                    <a:xfrm>
                      <a:off x="0" y="0"/>
                      <a:ext cx="2686685" cy="2712085"/>
                    </a:xfrm>
                    <a:prstGeom prst="rect">
                      <a:avLst/>
                    </a:prstGeom>
                  </pic:spPr>
                </pic:pic>
              </a:graphicData>
            </a:graphic>
          </wp:inline>
        </w:drawing>
      </w:r>
    </w:p>
    <w:p>
      <w:pPr>
        <w:keepNext w:val="0"/>
        <w:keepLines w:val="0"/>
        <w:pageBreakBefore w:val="0"/>
        <w:widowControl w:val="0"/>
        <w:kinsoku/>
        <w:wordWrap/>
        <w:overflowPunct/>
        <w:topLinePunct w:val="0"/>
        <w:autoSpaceDE/>
        <w:autoSpaceDN/>
        <w:bidi w:val="0"/>
        <w:adjustRightInd/>
        <w:snapToGrid/>
        <w:spacing w:line="596" w:lineRule="exact"/>
        <w:ind w:firstLine="643" w:firstLineChars="200"/>
        <w:textAlignment w:val="auto"/>
        <w:rPr>
          <w:rFonts w:hint="eastAsia" w:ascii="黑体" w:hAnsi="黑体" w:eastAsia="黑体" w:cs="黑体"/>
          <w:b/>
          <w:bCs/>
          <w:sz w:val="32"/>
          <w:szCs w:val="32"/>
        </w:rPr>
      </w:pPr>
      <w:r>
        <w:rPr>
          <w:rFonts w:hint="eastAsia" w:ascii="黑体" w:hAnsi="黑体" w:eastAsia="黑体" w:cs="黑体"/>
          <w:b/>
          <w:bCs/>
          <w:sz w:val="32"/>
          <w:szCs w:val="32"/>
          <w:lang w:eastAsia="zh-CN"/>
        </w:rPr>
        <w:t>四</w:t>
      </w:r>
      <w:r>
        <w:rPr>
          <w:rFonts w:hint="eastAsia" w:ascii="黑体" w:hAnsi="黑体" w:eastAsia="黑体" w:cs="黑体"/>
          <w:b/>
          <w:bCs/>
          <w:sz w:val="32"/>
          <w:szCs w:val="32"/>
        </w:rPr>
        <w:t>、工作要求</w:t>
      </w:r>
    </w:p>
    <w:p>
      <w:pPr>
        <w:keepNext w:val="0"/>
        <w:keepLines w:val="0"/>
        <w:pageBreakBefore w:val="0"/>
        <w:widowControl w:val="0"/>
        <w:kinsoku/>
        <w:wordWrap/>
        <w:overflowPunct/>
        <w:topLinePunct w:val="0"/>
        <w:autoSpaceDE/>
        <w:autoSpaceDN/>
        <w:bidi w:val="0"/>
        <w:adjustRightInd/>
        <w:snapToGrid/>
        <w:spacing w:line="59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lang w:eastAsia="zh-CN"/>
        </w:rPr>
        <w:t>各团支部</w:t>
      </w:r>
      <w:r>
        <w:rPr>
          <w:rFonts w:hint="eastAsia" w:ascii="仿宋_GB2312" w:hAnsi="仿宋_GB2312" w:eastAsia="仿宋_GB2312" w:cs="仿宋_GB2312"/>
          <w:sz w:val="32"/>
          <w:szCs w:val="32"/>
        </w:rPr>
        <w:t>积极组织</w:t>
      </w:r>
      <w:r>
        <w:rPr>
          <w:rFonts w:hint="eastAsia" w:ascii="仿宋_GB2312" w:hAnsi="仿宋_GB2312" w:eastAsia="仿宋_GB2312" w:cs="仿宋_GB2312"/>
          <w:sz w:val="32"/>
          <w:szCs w:val="32"/>
          <w:lang w:val="en-US" w:eastAsia="zh-CN"/>
        </w:rPr>
        <w:t>本专科学生</w:t>
      </w:r>
      <w:r>
        <w:rPr>
          <w:rFonts w:hint="eastAsia" w:ascii="仿宋_GB2312" w:hAnsi="仿宋_GB2312" w:eastAsia="仿宋_GB2312" w:cs="仿宋_GB2312"/>
          <w:sz w:val="32"/>
          <w:szCs w:val="32"/>
        </w:rPr>
        <w:t>学习民族理论政策，动员</w:t>
      </w:r>
      <w:r>
        <w:rPr>
          <w:rFonts w:hint="eastAsia" w:ascii="仿宋_GB2312" w:hAnsi="仿宋_GB2312" w:eastAsia="仿宋_GB2312" w:cs="仿宋_GB2312"/>
          <w:sz w:val="32"/>
          <w:szCs w:val="32"/>
          <w:lang w:val="en-US" w:eastAsia="zh-CN"/>
        </w:rPr>
        <w:t>本</w:t>
      </w:r>
      <w:r>
        <w:rPr>
          <w:rFonts w:hint="eastAsia" w:ascii="仿宋_GB2312" w:hAnsi="仿宋_GB2312" w:eastAsia="仿宋_GB2312" w:cs="仿宋_GB2312"/>
          <w:sz w:val="32"/>
          <w:szCs w:val="32"/>
          <w:lang w:eastAsia="zh-CN"/>
        </w:rPr>
        <w:t>支部</w:t>
      </w:r>
      <w:r>
        <w:rPr>
          <w:rFonts w:hint="eastAsia" w:ascii="仿宋_GB2312" w:hAnsi="仿宋_GB2312" w:eastAsia="仿宋_GB2312" w:cs="仿宋_GB2312"/>
          <w:sz w:val="32"/>
          <w:szCs w:val="32"/>
          <w:lang w:val="en-US" w:eastAsia="zh-CN"/>
        </w:rPr>
        <w:t>学生</w:t>
      </w:r>
      <w:r>
        <w:rPr>
          <w:rFonts w:hint="eastAsia" w:ascii="仿宋_GB2312" w:hAnsi="仿宋_GB2312" w:eastAsia="仿宋_GB2312" w:cs="仿宋_GB2312"/>
          <w:sz w:val="32"/>
          <w:szCs w:val="32"/>
        </w:rPr>
        <w:t>认真填写</w:t>
      </w:r>
      <w:r>
        <w:rPr>
          <w:rFonts w:hint="eastAsia" w:ascii="仿宋_GB2312" w:hAnsi="仿宋_GB2312" w:eastAsia="仿宋_GB2312" w:cs="仿宋_GB2312"/>
          <w:sz w:val="32"/>
          <w:szCs w:val="32"/>
          <w:lang w:eastAsia="zh-CN"/>
        </w:rPr>
        <w:t>调查问卷</w:t>
      </w:r>
      <w:r>
        <w:rPr>
          <w:rFonts w:hint="eastAsia" w:ascii="仿宋_GB2312" w:hAnsi="仿宋_GB2312" w:eastAsia="仿宋_GB2312" w:cs="仿宋_GB2312"/>
          <w:sz w:val="32"/>
          <w:szCs w:val="32"/>
        </w:rPr>
        <w:t>，确保填报率和填报质量达标。</w:t>
      </w:r>
    </w:p>
    <w:p>
      <w:pPr>
        <w:keepNext w:val="0"/>
        <w:keepLines w:val="0"/>
        <w:pageBreakBefore w:val="0"/>
        <w:widowControl w:val="0"/>
        <w:kinsoku/>
        <w:wordWrap/>
        <w:overflowPunct/>
        <w:topLinePunct w:val="0"/>
        <w:autoSpaceDE/>
        <w:autoSpaceDN/>
        <w:bidi w:val="0"/>
        <w:adjustRightInd/>
        <w:snapToGrid/>
        <w:spacing w:line="596"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2.本次主题团课相关新闻以各团总支为单位挂系部新闻主页，并于10月13日前将新闻截图及活动图片统一发至团委邮箱：</w:t>
      </w:r>
      <w:r>
        <w:rPr>
          <w:rFonts w:hint="eastAsia" w:ascii="仿宋_GB2312" w:hAnsi="仿宋_GB2312" w:eastAsia="仿宋_GB2312" w:cs="仿宋_GB2312"/>
          <w:sz w:val="32"/>
          <w:szCs w:val="32"/>
          <w:lang w:val="en-US" w:eastAsia="zh-CN"/>
        </w:rPr>
        <w:fldChar w:fldCharType="begin"/>
      </w:r>
      <w:r>
        <w:rPr>
          <w:rFonts w:hint="eastAsia" w:ascii="仿宋_GB2312" w:hAnsi="仿宋_GB2312" w:eastAsia="仿宋_GB2312" w:cs="仿宋_GB2312"/>
          <w:sz w:val="32"/>
          <w:szCs w:val="32"/>
          <w:lang w:val="en-US" w:eastAsia="zh-CN"/>
        </w:rPr>
        <w:instrText xml:space="preserve"> HYPERLINK "mailto:gggzytw@163.com。" </w:instrText>
      </w:r>
      <w:r>
        <w:rPr>
          <w:rFonts w:hint="eastAsia" w:ascii="仿宋_GB2312" w:hAnsi="仿宋_GB2312" w:eastAsia="仿宋_GB2312" w:cs="仿宋_GB2312"/>
          <w:sz w:val="32"/>
          <w:szCs w:val="32"/>
          <w:lang w:val="en-US" w:eastAsia="zh-CN"/>
        </w:rPr>
        <w:fldChar w:fldCharType="separate"/>
      </w:r>
      <w:r>
        <w:rPr>
          <w:rFonts w:hint="eastAsia" w:ascii="仿宋_GB2312" w:hAnsi="仿宋_GB2312" w:eastAsia="仿宋_GB2312" w:cs="仿宋_GB2312"/>
          <w:sz w:val="32"/>
          <w:szCs w:val="32"/>
          <w:lang w:val="en-US" w:eastAsia="zh-CN"/>
        </w:rPr>
        <w:t>gggzytw@163.com。</w:t>
      </w:r>
      <w:r>
        <w:rPr>
          <w:rFonts w:hint="eastAsia" w:ascii="仿宋_GB2312" w:hAnsi="仿宋_GB2312" w:eastAsia="仿宋_GB2312" w:cs="仿宋_GB2312"/>
          <w:sz w:val="32"/>
          <w:szCs w:val="32"/>
          <w:lang w:val="en-US" w:eastAsia="zh-CN"/>
        </w:rPr>
        <w:fldChar w:fldCharType="end"/>
      </w:r>
    </w:p>
    <w:p>
      <w:pPr>
        <w:keepNext w:val="0"/>
        <w:keepLines w:val="0"/>
        <w:pageBreakBefore w:val="0"/>
        <w:widowControl w:val="0"/>
        <w:kinsoku/>
        <w:wordWrap/>
        <w:overflowPunct/>
        <w:topLinePunct w:val="0"/>
        <w:autoSpaceDE/>
        <w:autoSpaceDN/>
        <w:bidi w:val="0"/>
        <w:adjustRightInd/>
        <w:snapToGrid/>
        <w:spacing w:line="596" w:lineRule="exact"/>
        <w:ind w:firstLine="640" w:firstLineChars="200"/>
        <w:textAlignment w:val="auto"/>
        <w:rPr>
          <w:rFonts w:hint="eastAsia" w:ascii="仿宋_GB2312" w:hAnsi="仿宋_GB2312" w:eastAsia="仿宋_GB2312" w:cs="仿宋_GB231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96" w:lineRule="exac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附件：民族团结进步创建工作应知应会</w:t>
      </w:r>
    </w:p>
    <w:p>
      <w:pPr>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br w:type="page"/>
      </w:r>
    </w:p>
    <w:p>
      <w:pPr>
        <w:keepNext w:val="0"/>
        <w:keepLines w:val="0"/>
        <w:pageBreakBefore w:val="0"/>
        <w:widowControl w:val="0"/>
        <w:kinsoku/>
        <w:wordWrap/>
        <w:overflowPunct/>
        <w:topLinePunct w:val="0"/>
        <w:autoSpaceDE/>
        <w:autoSpaceDN/>
        <w:bidi w:val="0"/>
        <w:adjustRightInd/>
        <w:snapToGrid/>
        <w:spacing w:line="596" w:lineRule="exac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附件</w:t>
      </w:r>
    </w:p>
    <w:p>
      <w:pPr>
        <w:spacing w:line="540"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民族团结进步创建工作应知应会</w:t>
      </w:r>
    </w:p>
    <w:p>
      <w:pPr>
        <w:spacing w:line="540" w:lineRule="exact"/>
        <w:rPr>
          <w:rFonts w:ascii="仿宋_GB2312" w:hAnsi="仿宋_GB2312" w:eastAsia="仿宋_GB2312" w:cs="仿宋_GB2312"/>
          <w:b/>
          <w:bCs/>
          <w:sz w:val="32"/>
          <w:szCs w:val="32"/>
        </w:rPr>
      </w:pPr>
    </w:p>
    <w:p>
      <w:pPr>
        <w:pStyle w:val="9"/>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643" w:firstLineChars="200"/>
        <w:textAlignment w:val="auto"/>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1.党的二十大提出的我国民族工作的基本方针是什么？</w:t>
      </w:r>
    </w:p>
    <w:p>
      <w:pPr>
        <w:autoSpaceDE w:val="0"/>
        <w:spacing w:line="560" w:lineRule="exact"/>
        <w:ind w:firstLine="640" w:firstLineChars="200"/>
        <w:rPr>
          <w:rFonts w:hint="default" w:ascii="仿宋_GB2312" w:eastAsia="仿宋_GB2312"/>
          <w:sz w:val="32"/>
          <w:szCs w:val="32"/>
          <w:lang w:val="en-US" w:eastAsia="zh-CN"/>
        </w:rPr>
      </w:pPr>
      <w:r>
        <w:rPr>
          <w:rFonts w:hint="eastAsia" w:ascii="仿宋_GB2312" w:eastAsia="仿宋_GB2312"/>
          <w:sz w:val="32"/>
          <w:szCs w:val="32"/>
          <w:lang w:val="en-US" w:eastAsia="zh-CN"/>
        </w:rPr>
        <w:t>以铸牢中华民族共同体意识为主线，坚定不移走中国特色解决民族问题的正确道路，坚持和完善民族区域自治制度，加强和改进党的民族工作，全面推进民族团结进步事业。</w:t>
      </w:r>
    </w:p>
    <w:p>
      <w:pPr>
        <w:pStyle w:val="9"/>
        <w:spacing w:line="540" w:lineRule="exact"/>
        <w:ind w:firstLine="643"/>
        <w:rPr>
          <w:rFonts w:ascii="仿宋_GB2312" w:hAnsi="仿宋_GB2312" w:eastAsia="仿宋_GB2312" w:cs="仿宋_GB2312"/>
          <w:b/>
          <w:bCs/>
          <w:sz w:val="32"/>
          <w:szCs w:val="32"/>
        </w:rPr>
      </w:pPr>
      <w:r>
        <w:rPr>
          <w:rFonts w:hint="eastAsia" w:ascii="仿宋_GB2312" w:hAnsi="仿宋_GB2312" w:eastAsia="仿宋_GB2312" w:cs="仿宋_GB2312"/>
          <w:b/>
          <w:bCs/>
          <w:sz w:val="32"/>
          <w:szCs w:val="32"/>
          <w:lang w:val="en-US" w:eastAsia="zh-CN"/>
        </w:rPr>
        <w:t>2</w:t>
      </w:r>
      <w:r>
        <w:rPr>
          <w:rFonts w:hint="eastAsia" w:ascii="仿宋_GB2312" w:hAnsi="仿宋_GB2312" w:eastAsia="仿宋_GB2312" w:cs="仿宋_GB2312"/>
          <w:b/>
          <w:bCs/>
          <w:sz w:val="32"/>
          <w:szCs w:val="32"/>
        </w:rPr>
        <w:t>.中央民族工作会议共召开了几次？第五次中央民族工作会议是什么时候召开的？</w:t>
      </w:r>
    </w:p>
    <w:p>
      <w:pPr>
        <w:pStyle w:val="9"/>
        <w:spacing w:line="540" w:lineRule="exact"/>
        <w:ind w:firstLine="640"/>
        <w:rPr>
          <w:rFonts w:hint="default" w:ascii="仿宋_GB2312" w:hAnsi="仿宋_GB2312" w:eastAsia="仿宋_GB2312" w:cs="仿宋_GB2312"/>
          <w:b/>
          <w:bCs/>
          <w:sz w:val="32"/>
          <w:szCs w:val="32"/>
          <w:lang w:val="en-US" w:eastAsia="zh-CN"/>
        </w:rPr>
      </w:pPr>
      <w:r>
        <w:rPr>
          <w:rFonts w:hint="eastAsia" w:ascii="仿宋_GB2312" w:hAnsi="仿宋_GB2312" w:eastAsia="仿宋_GB2312" w:cs="仿宋_GB2312"/>
          <w:sz w:val="32"/>
          <w:szCs w:val="32"/>
        </w:rPr>
        <w:t>中央民族工作会议共召开了5次，第五次中央民族工作会议于2021年8月27日—28日，在北京以电视电话会议的形式召开。</w:t>
      </w:r>
    </w:p>
    <w:p>
      <w:pPr>
        <w:spacing w:line="540" w:lineRule="exact"/>
        <w:ind w:firstLine="643" w:firstLineChars="200"/>
        <w:rPr>
          <w:rFonts w:ascii="仿宋_GB2312" w:hAnsi="仿宋_GB2312" w:eastAsia="仿宋_GB2312" w:cs="仿宋_GB2312"/>
          <w:b/>
          <w:bCs/>
          <w:sz w:val="32"/>
          <w:szCs w:val="32"/>
        </w:rPr>
      </w:pPr>
      <w:r>
        <w:rPr>
          <w:rFonts w:hint="eastAsia" w:ascii="仿宋_GB2312" w:hAnsi="仿宋_GB2312" w:eastAsia="仿宋_GB2312" w:cs="仿宋_GB2312"/>
          <w:b/>
          <w:bCs/>
          <w:sz w:val="32"/>
          <w:szCs w:val="32"/>
          <w:lang w:val="en-US" w:eastAsia="zh-CN"/>
        </w:rPr>
        <w:t>3</w:t>
      </w:r>
      <w:r>
        <w:rPr>
          <w:rFonts w:hint="eastAsia" w:ascii="仿宋_GB2312" w:hAnsi="仿宋_GB2312" w:eastAsia="仿宋_GB2312" w:cs="仿宋_GB2312"/>
          <w:b/>
          <w:bCs/>
          <w:sz w:val="32"/>
          <w:szCs w:val="32"/>
        </w:rPr>
        <w:t>.新时代党的民族工作的根本遵循是什么？</w:t>
      </w:r>
    </w:p>
    <w:p>
      <w:pPr>
        <w:pStyle w:val="9"/>
        <w:spacing w:line="540" w:lineRule="exact"/>
        <w:ind w:firstLine="640"/>
        <w:rPr>
          <w:rFonts w:ascii="仿宋_GB2312" w:hAnsi="仿宋_GB2312" w:eastAsia="仿宋_GB2312" w:cs="仿宋_GB2312"/>
          <w:b/>
          <w:bCs/>
          <w:sz w:val="32"/>
          <w:szCs w:val="32"/>
        </w:rPr>
      </w:pPr>
      <w:r>
        <w:rPr>
          <w:rFonts w:hint="eastAsia" w:ascii="仿宋_GB2312" w:hAnsi="仿宋_GB2312" w:eastAsia="仿宋_GB2312" w:cs="仿宋_GB2312"/>
          <w:sz w:val="32"/>
          <w:szCs w:val="32"/>
        </w:rPr>
        <w:t>习近平总书记关于加强和改进民族工作的重要思想</w:t>
      </w:r>
    </w:p>
    <w:p>
      <w:pPr>
        <w:pStyle w:val="9"/>
        <w:spacing w:line="540" w:lineRule="exact"/>
        <w:ind w:firstLine="643"/>
        <w:rPr>
          <w:rFonts w:hint="default"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4.习近平总书记关于加强和改进民族工作的重要思想是什么？</w:t>
      </w:r>
    </w:p>
    <w:p>
      <w:pPr>
        <w:autoSpaceDE w:val="0"/>
        <w:spacing w:line="560" w:lineRule="exact"/>
        <w:ind w:firstLine="640" w:firstLineChars="200"/>
        <w:rPr>
          <w:rFonts w:hint="eastAsia" w:ascii="仿宋_GB2312" w:hAnsi="仿宋_GB2312" w:eastAsia="仿宋_GB2312" w:cs="仿宋_GB2312"/>
          <w:b/>
          <w:bCs/>
          <w:sz w:val="32"/>
          <w:szCs w:val="32"/>
          <w:lang w:val="en-US" w:eastAsia="zh-CN"/>
        </w:rPr>
      </w:pPr>
      <w:r>
        <w:rPr>
          <w:rFonts w:hint="eastAsia" w:ascii="仿宋_GB2312" w:eastAsia="仿宋_GB2312"/>
          <w:sz w:val="32"/>
          <w:szCs w:val="32"/>
          <w:lang w:eastAsia="zh-CN"/>
        </w:rPr>
        <w:t>概括起来就是“十二个必须”：</w:t>
      </w:r>
      <w:r>
        <w:rPr>
          <w:rFonts w:hint="eastAsia" w:ascii="仿宋_GB2312" w:eastAsia="仿宋_GB2312"/>
          <w:b/>
          <w:bCs/>
          <w:sz w:val="32"/>
          <w:szCs w:val="32"/>
        </w:rPr>
        <w:t>一是</w:t>
      </w:r>
      <w:r>
        <w:rPr>
          <w:rFonts w:hint="eastAsia" w:ascii="仿宋_GB2312" w:eastAsia="仿宋_GB2312"/>
          <w:sz w:val="32"/>
          <w:szCs w:val="32"/>
        </w:rPr>
        <w:t>必须从中华民族伟大复兴战略高度把握新时代党的民族工作的历史方位，以实现中华民族伟大复兴为出发点和落脚点，统筹谋划和推进新时代党的民族工作。</w:t>
      </w:r>
      <w:r>
        <w:rPr>
          <w:rFonts w:hint="eastAsia" w:ascii="仿宋_GB2312" w:eastAsia="仿宋_GB2312"/>
          <w:b/>
          <w:bCs/>
          <w:sz w:val="32"/>
          <w:szCs w:val="32"/>
        </w:rPr>
        <w:t>二是</w:t>
      </w:r>
      <w:r>
        <w:rPr>
          <w:rFonts w:hint="eastAsia" w:ascii="仿宋_GB2312" w:eastAsia="仿宋_GB2312"/>
          <w:sz w:val="32"/>
          <w:szCs w:val="32"/>
        </w:rPr>
        <w:t>必须把推动各民族为全面建设社会主义现代化国家共同奋斗作为新时代党的民族工作的重要任务，促进各民族紧跟时代步伐，共同团结奋斗、共同繁荣发展。</w:t>
      </w:r>
      <w:r>
        <w:rPr>
          <w:rFonts w:hint="eastAsia" w:ascii="仿宋_GB2312" w:eastAsia="仿宋_GB2312"/>
          <w:b/>
          <w:bCs/>
          <w:sz w:val="32"/>
          <w:szCs w:val="32"/>
        </w:rPr>
        <w:t>三是</w:t>
      </w:r>
      <w:r>
        <w:rPr>
          <w:rFonts w:hint="eastAsia" w:ascii="仿宋_GB2312" w:eastAsia="仿宋_GB2312"/>
          <w:sz w:val="32"/>
          <w:szCs w:val="32"/>
        </w:rPr>
        <w:t>必须以铸牢中华民族共同体意识为新时代党的民族工作的主线，推动各民族坚定对伟大祖国、中华民族、中华文化、中国共产党、中国特色社会主义的高度认同，不断推进中华民族共同体建设。</w:t>
      </w:r>
      <w:r>
        <w:rPr>
          <w:rFonts w:hint="eastAsia" w:ascii="仿宋_GB2312" w:eastAsia="仿宋_GB2312"/>
          <w:b/>
          <w:bCs/>
          <w:sz w:val="32"/>
          <w:szCs w:val="32"/>
        </w:rPr>
        <w:t>四是</w:t>
      </w:r>
      <w:r>
        <w:rPr>
          <w:rFonts w:hint="eastAsia" w:ascii="仿宋_GB2312" w:eastAsia="仿宋_GB2312"/>
          <w:sz w:val="32"/>
          <w:szCs w:val="32"/>
        </w:rPr>
        <w:t>必须坚持正确的中华民族历史观，增强对中华民族的认同感和自</w:t>
      </w:r>
      <w:bookmarkStart w:id="0" w:name="_GoBack"/>
      <w:bookmarkEnd w:id="0"/>
      <w:r>
        <w:rPr>
          <w:rFonts w:hint="eastAsia" w:ascii="仿宋_GB2312" w:eastAsia="仿宋_GB2312"/>
          <w:sz w:val="32"/>
          <w:szCs w:val="32"/>
        </w:rPr>
        <w:t>豪感。</w:t>
      </w:r>
      <w:r>
        <w:rPr>
          <w:rFonts w:hint="eastAsia" w:ascii="仿宋_GB2312" w:eastAsia="仿宋_GB2312"/>
          <w:b/>
          <w:bCs/>
          <w:sz w:val="32"/>
          <w:szCs w:val="32"/>
        </w:rPr>
        <w:t>五是</w:t>
      </w:r>
      <w:r>
        <w:rPr>
          <w:rFonts w:hint="eastAsia" w:ascii="仿宋_GB2312" w:eastAsia="仿宋_GB2312"/>
          <w:sz w:val="32"/>
          <w:szCs w:val="32"/>
        </w:rPr>
        <w:t>必须坚持各民族一律平等，保证各民族共同当家作主、参与国家事务管理，保障各族群众合法权益。</w:t>
      </w:r>
      <w:r>
        <w:rPr>
          <w:rFonts w:hint="eastAsia" w:ascii="仿宋_GB2312" w:eastAsia="仿宋_GB2312"/>
          <w:b/>
          <w:bCs/>
          <w:sz w:val="32"/>
          <w:szCs w:val="32"/>
        </w:rPr>
        <w:t>六是</w:t>
      </w:r>
      <w:r>
        <w:rPr>
          <w:rFonts w:hint="eastAsia" w:ascii="仿宋_GB2312" w:eastAsia="仿宋_GB2312"/>
          <w:sz w:val="32"/>
          <w:szCs w:val="32"/>
        </w:rPr>
        <w:t>必须高举中华民族大团结旗帜，促进各民族在中华民族大家庭中像石榴籽一样紧紧抱在一起。</w:t>
      </w:r>
      <w:r>
        <w:rPr>
          <w:rFonts w:hint="eastAsia" w:ascii="仿宋_GB2312" w:eastAsia="仿宋_GB2312"/>
          <w:b/>
          <w:bCs/>
          <w:sz w:val="32"/>
          <w:szCs w:val="32"/>
        </w:rPr>
        <w:t>七是</w:t>
      </w:r>
      <w:r>
        <w:rPr>
          <w:rFonts w:hint="eastAsia" w:ascii="仿宋_GB2312" w:eastAsia="仿宋_GB2312"/>
          <w:sz w:val="32"/>
          <w:szCs w:val="32"/>
        </w:rPr>
        <w:t>必须坚持和完善民族区域自治制度，确保党中央政令畅通，确保国家法律法规实施，支持各民族发展经济、改善民生，实现共同发展、共同富裕。</w:t>
      </w:r>
      <w:r>
        <w:rPr>
          <w:rFonts w:hint="eastAsia" w:ascii="仿宋_GB2312" w:eastAsia="仿宋_GB2312"/>
          <w:b/>
          <w:bCs/>
          <w:sz w:val="32"/>
          <w:szCs w:val="32"/>
        </w:rPr>
        <w:t>八是</w:t>
      </w:r>
      <w:r>
        <w:rPr>
          <w:rFonts w:hint="eastAsia" w:ascii="仿宋_GB2312" w:eastAsia="仿宋_GB2312"/>
          <w:sz w:val="32"/>
          <w:szCs w:val="32"/>
        </w:rPr>
        <w:t>必须构筑中华民族共有精神家园，使各民族人心归聚、精神相依，形成人心凝聚、团结奋进的强大精神纽带。</w:t>
      </w:r>
      <w:r>
        <w:rPr>
          <w:rFonts w:hint="eastAsia" w:ascii="仿宋_GB2312" w:eastAsia="仿宋_GB2312"/>
          <w:b/>
          <w:bCs/>
          <w:sz w:val="32"/>
          <w:szCs w:val="32"/>
        </w:rPr>
        <w:t>九是</w:t>
      </w:r>
      <w:r>
        <w:rPr>
          <w:rFonts w:hint="eastAsia" w:ascii="仿宋_GB2312" w:eastAsia="仿宋_GB2312"/>
          <w:sz w:val="32"/>
          <w:szCs w:val="32"/>
        </w:rPr>
        <w:t>必须促进各民族广泛交往交流交融，促进各民族在理想、信念、情感、文化上的团结统一，守望相助、手足情深。</w:t>
      </w:r>
      <w:r>
        <w:rPr>
          <w:rFonts w:hint="eastAsia" w:ascii="仿宋_GB2312" w:eastAsia="仿宋_GB2312"/>
          <w:b/>
          <w:bCs/>
          <w:sz w:val="32"/>
          <w:szCs w:val="32"/>
        </w:rPr>
        <w:t>十是</w:t>
      </w:r>
      <w:r>
        <w:rPr>
          <w:rFonts w:hint="eastAsia" w:ascii="仿宋_GB2312" w:eastAsia="仿宋_GB2312"/>
          <w:sz w:val="32"/>
          <w:szCs w:val="32"/>
        </w:rPr>
        <w:t>必须坚持依法治理民族事务，推进民族事务治理体系和治理能力现代化。</w:t>
      </w:r>
      <w:r>
        <w:rPr>
          <w:rFonts w:hint="eastAsia" w:ascii="仿宋_GB2312" w:eastAsia="仿宋_GB2312"/>
          <w:b/>
          <w:bCs/>
          <w:sz w:val="32"/>
          <w:szCs w:val="32"/>
        </w:rPr>
        <w:t>十一是</w:t>
      </w:r>
      <w:r>
        <w:rPr>
          <w:rFonts w:hint="eastAsia" w:ascii="仿宋_GB2312" w:eastAsia="仿宋_GB2312"/>
          <w:sz w:val="32"/>
          <w:szCs w:val="32"/>
        </w:rPr>
        <w:t>必须坚决维护国家主权、安全、发展利益，教育引导各民族继承和发扬爱国主义传统，自觉维护祖国统一、国家安全、社会稳定。</w:t>
      </w:r>
      <w:r>
        <w:rPr>
          <w:rFonts w:hint="eastAsia" w:ascii="仿宋_GB2312" w:eastAsia="仿宋_GB2312"/>
          <w:b/>
          <w:bCs/>
          <w:sz w:val="32"/>
          <w:szCs w:val="32"/>
        </w:rPr>
        <w:t>十二是</w:t>
      </w:r>
      <w:r>
        <w:rPr>
          <w:rFonts w:hint="eastAsia" w:ascii="仿宋_GB2312" w:eastAsia="仿宋_GB2312"/>
          <w:sz w:val="32"/>
          <w:szCs w:val="32"/>
        </w:rPr>
        <w:t>必须坚持党对民族工作的领导，提升解决民族问题、做好民族工作的能力和水平。</w:t>
      </w:r>
    </w:p>
    <w:p>
      <w:pPr>
        <w:pStyle w:val="9"/>
        <w:spacing w:line="540" w:lineRule="exact"/>
        <w:ind w:firstLine="643"/>
        <w:rPr>
          <w:rFonts w:ascii="仿宋_GB2312" w:hAnsi="仿宋_GB2312" w:eastAsia="仿宋_GB2312" w:cs="仿宋_GB2312"/>
          <w:b/>
          <w:bCs/>
          <w:sz w:val="32"/>
          <w:szCs w:val="32"/>
        </w:rPr>
      </w:pPr>
      <w:r>
        <w:rPr>
          <w:rFonts w:hint="eastAsia" w:ascii="仿宋_GB2312" w:hAnsi="仿宋_GB2312" w:eastAsia="仿宋_GB2312" w:cs="仿宋_GB2312"/>
          <w:b/>
          <w:bCs/>
          <w:sz w:val="32"/>
          <w:szCs w:val="32"/>
          <w:lang w:val="en-US" w:eastAsia="zh-CN"/>
        </w:rPr>
        <w:t>5</w:t>
      </w:r>
      <w:r>
        <w:rPr>
          <w:rFonts w:ascii="仿宋_GB2312" w:hAnsi="仿宋_GB2312" w:eastAsia="仿宋_GB2312" w:cs="仿宋_GB2312"/>
          <w:b/>
          <w:bCs/>
          <w:sz w:val="32"/>
          <w:szCs w:val="32"/>
        </w:rPr>
        <w:t>.新时代党的民族工作的重要任务是什么？</w:t>
      </w:r>
    </w:p>
    <w:p>
      <w:pPr>
        <w:pStyle w:val="9"/>
        <w:spacing w:line="540" w:lineRule="exact"/>
        <w:ind w:firstLine="640"/>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必须把</w:t>
      </w:r>
      <w:r>
        <w:rPr>
          <w:rFonts w:hint="eastAsia" w:ascii="仿宋_GB2312" w:hAnsi="仿宋_GB2312" w:eastAsia="仿宋_GB2312" w:cs="仿宋_GB2312"/>
          <w:sz w:val="32"/>
          <w:szCs w:val="32"/>
        </w:rPr>
        <w:t>推动各民族为全面建设社会主义现代化国家共同奋斗</w:t>
      </w:r>
      <w:r>
        <w:rPr>
          <w:rFonts w:hint="eastAsia" w:ascii="仿宋_GB2312" w:hAnsi="仿宋_GB2312" w:eastAsia="仿宋_GB2312" w:cs="仿宋_GB2312"/>
          <w:sz w:val="32"/>
          <w:szCs w:val="32"/>
          <w:lang w:eastAsia="zh-CN"/>
        </w:rPr>
        <w:t>作为新时代党的民族工作的重要任务。</w:t>
      </w:r>
    </w:p>
    <w:p>
      <w:pPr>
        <w:pStyle w:val="9"/>
        <w:spacing w:line="540" w:lineRule="exact"/>
        <w:ind w:firstLine="643"/>
        <w:rPr>
          <w:rFonts w:ascii="仿宋_GB2312" w:hAnsi="仿宋_GB2312" w:eastAsia="仿宋_GB2312" w:cs="仿宋_GB2312"/>
          <w:b/>
          <w:bCs/>
          <w:sz w:val="32"/>
          <w:szCs w:val="32"/>
        </w:rPr>
      </w:pPr>
      <w:r>
        <w:rPr>
          <w:rFonts w:hint="eastAsia" w:ascii="仿宋_GB2312" w:hAnsi="仿宋_GB2312" w:eastAsia="仿宋_GB2312" w:cs="仿宋_GB2312"/>
          <w:b/>
          <w:bCs/>
          <w:sz w:val="32"/>
          <w:szCs w:val="32"/>
          <w:lang w:val="en-US" w:eastAsia="zh-CN"/>
        </w:rPr>
        <w:t>6</w:t>
      </w:r>
      <w:r>
        <w:rPr>
          <w:rFonts w:ascii="仿宋_GB2312" w:hAnsi="仿宋_GB2312" w:eastAsia="仿宋_GB2312" w:cs="仿宋_GB2312"/>
          <w:b/>
          <w:bCs/>
          <w:sz w:val="32"/>
          <w:szCs w:val="32"/>
        </w:rPr>
        <w:t>.新时代党的民族工作的“纲”是什么？</w:t>
      </w:r>
    </w:p>
    <w:p>
      <w:pPr>
        <w:spacing w:line="540" w:lineRule="exact"/>
        <w:ind w:firstLine="640" w:firstLineChars="200"/>
        <w:rPr>
          <w:rFonts w:ascii="仿宋_GB2312" w:hAnsi="仿宋_GB2312" w:eastAsia="仿宋_GB2312" w:cs="仿宋_GB2312"/>
          <w:sz w:val="32"/>
          <w:szCs w:val="32"/>
        </w:rPr>
      </w:pPr>
      <w:r>
        <w:rPr>
          <w:rFonts w:ascii="仿宋_GB2312" w:hAnsi="仿宋_GB2312" w:eastAsia="仿宋_GB2312" w:cs="仿宋_GB2312"/>
          <w:sz w:val="32"/>
          <w:szCs w:val="32"/>
        </w:rPr>
        <w:t>铸牢中华民族共同体意识是新时代党的民族工作的“纲”，所有工作要向此聚焦。</w:t>
      </w:r>
    </w:p>
    <w:p>
      <w:pPr>
        <w:spacing w:line="540" w:lineRule="exact"/>
        <w:ind w:firstLine="643" w:firstLineChars="200"/>
        <w:rPr>
          <w:rStyle w:val="5"/>
          <w:rFonts w:ascii="仿宋_GB2312" w:hAnsi="仿宋_GB2312" w:eastAsia="仿宋_GB2312" w:cs="仿宋_GB2312"/>
          <w:sz w:val="32"/>
          <w:szCs w:val="32"/>
          <w:shd w:val="clear" w:color="auto" w:fill="FFFFFF"/>
        </w:rPr>
      </w:pPr>
      <w:r>
        <w:rPr>
          <w:rStyle w:val="5"/>
          <w:rFonts w:hint="eastAsia" w:ascii="仿宋_GB2312" w:hAnsi="仿宋_GB2312" w:eastAsia="仿宋_GB2312" w:cs="仿宋_GB2312"/>
          <w:sz w:val="32"/>
          <w:szCs w:val="32"/>
          <w:shd w:val="clear" w:color="auto" w:fill="FFFFFF"/>
          <w:lang w:val="en-US" w:eastAsia="zh-CN"/>
        </w:rPr>
        <w:t>7</w:t>
      </w:r>
      <w:r>
        <w:rPr>
          <w:rStyle w:val="5"/>
          <w:rFonts w:hint="eastAsia" w:ascii="仿宋_GB2312" w:hAnsi="仿宋_GB2312" w:eastAsia="仿宋_GB2312" w:cs="仿宋_GB2312"/>
          <w:sz w:val="32"/>
          <w:szCs w:val="32"/>
          <w:shd w:val="clear" w:color="auto" w:fill="FFFFFF"/>
        </w:rPr>
        <w:t>.新时代党的民族工作的主线和民族地区各项工作的主线是什么？</w:t>
      </w:r>
    </w:p>
    <w:p>
      <w:pPr>
        <w:spacing w:line="540" w:lineRule="exact"/>
        <w:ind w:firstLine="640" w:firstLineChars="200"/>
        <w:rPr>
          <w:rFonts w:hint="eastAsia" w:ascii="仿宋_GB2312" w:hAnsi="仿宋_GB2312" w:eastAsia="仿宋_GB2312" w:cs="仿宋_GB2312"/>
          <w:b/>
          <w:bCs/>
          <w:sz w:val="32"/>
          <w:szCs w:val="32"/>
        </w:rPr>
      </w:pPr>
      <w:r>
        <w:rPr>
          <w:rStyle w:val="5"/>
          <w:rFonts w:hint="eastAsia" w:ascii="仿宋_GB2312" w:hAnsi="仿宋_GB2312" w:eastAsia="仿宋_GB2312" w:cs="仿宋_GB2312"/>
          <w:b w:val="0"/>
          <w:bCs/>
          <w:sz w:val="32"/>
          <w:szCs w:val="32"/>
          <w:shd w:val="clear" w:color="auto" w:fill="FFFFFF"/>
        </w:rPr>
        <w:t>2023年6月7日至8日，习近平总书记在内蒙古自治区考察时指出，铸牢中华民族共同体意识是新时代党的民族工作的主线，也是民族地区各项工作的主线。民族地区的经济建设、政治建设、文化建设、社会建设、生态文明建设和党的建设等，都要紧紧围绕、毫不偏离这条主线。无论是出台法律法规还是政策措施，都要着眼于强化中华民族的共同性、增强中华民族共同体意识。</w:t>
      </w:r>
    </w:p>
    <w:p>
      <w:pPr>
        <w:spacing w:line="540" w:lineRule="exact"/>
        <w:ind w:firstLine="643" w:firstLineChars="200"/>
        <w:rPr>
          <w:rFonts w:ascii="仿宋_GB2312" w:hAnsi="仿宋_GB2312" w:eastAsia="仿宋_GB2312" w:cs="仿宋_GB2312"/>
          <w:b/>
          <w:bCs/>
          <w:sz w:val="32"/>
          <w:szCs w:val="32"/>
        </w:rPr>
      </w:pPr>
      <w:r>
        <w:rPr>
          <w:rFonts w:hint="eastAsia" w:ascii="仿宋_GB2312" w:hAnsi="仿宋_GB2312" w:eastAsia="仿宋_GB2312" w:cs="仿宋_GB2312"/>
          <w:b/>
          <w:bCs/>
          <w:sz w:val="32"/>
          <w:szCs w:val="32"/>
          <w:lang w:val="en-US" w:eastAsia="zh-CN"/>
        </w:rPr>
        <w:t>8</w:t>
      </w:r>
      <w:r>
        <w:rPr>
          <w:rFonts w:ascii="仿宋_GB2312" w:hAnsi="仿宋_GB2312" w:eastAsia="仿宋_GB2312" w:cs="仿宋_GB2312"/>
          <w:b/>
          <w:bCs/>
          <w:sz w:val="32"/>
          <w:szCs w:val="32"/>
        </w:rPr>
        <w:t>.回顾党的百年历程，党的民族工作取得的最大成就是什么？</w:t>
      </w:r>
    </w:p>
    <w:p>
      <w:pPr>
        <w:spacing w:line="540" w:lineRule="exact"/>
        <w:ind w:firstLine="640" w:firstLineChars="200"/>
        <w:rPr>
          <w:rStyle w:val="5"/>
          <w:rFonts w:ascii="仿宋_GB2312" w:hAnsi="仿宋_GB2312" w:eastAsia="仿宋_GB2312" w:cs="仿宋_GB2312"/>
          <w:b w:val="0"/>
          <w:bCs/>
          <w:sz w:val="32"/>
          <w:szCs w:val="32"/>
          <w:shd w:val="clear" w:color="auto" w:fill="FFFFFF"/>
        </w:rPr>
      </w:pPr>
      <w:r>
        <w:rPr>
          <w:rFonts w:ascii="仿宋_GB2312" w:hAnsi="仿宋_GB2312" w:eastAsia="仿宋_GB2312" w:cs="仿宋_GB2312"/>
          <w:sz w:val="32"/>
          <w:szCs w:val="32"/>
        </w:rPr>
        <w:t>走出了一条中国特色解决民族问题的正确道路。</w:t>
      </w:r>
    </w:p>
    <w:p>
      <w:pPr>
        <w:pStyle w:val="9"/>
        <w:spacing w:line="540" w:lineRule="exact"/>
        <w:ind w:firstLine="643"/>
        <w:rPr>
          <w:rFonts w:ascii="仿宋_GB2312" w:hAnsi="仿宋_GB2312" w:eastAsia="仿宋_GB2312" w:cs="仿宋_GB2312"/>
          <w:b/>
          <w:bCs/>
          <w:sz w:val="32"/>
          <w:szCs w:val="32"/>
        </w:rPr>
      </w:pPr>
      <w:r>
        <w:rPr>
          <w:rFonts w:hint="eastAsia" w:ascii="仿宋_GB2312" w:hAnsi="仿宋_GB2312" w:eastAsia="仿宋_GB2312" w:cs="仿宋_GB2312"/>
          <w:b/>
          <w:bCs/>
          <w:sz w:val="32"/>
          <w:szCs w:val="32"/>
          <w:lang w:val="en-US" w:eastAsia="zh-CN"/>
        </w:rPr>
        <w:t>9</w:t>
      </w:r>
      <w:r>
        <w:rPr>
          <w:rFonts w:hint="eastAsia" w:ascii="仿宋_GB2312" w:hAnsi="仿宋_GB2312" w:eastAsia="仿宋_GB2312" w:cs="仿宋_GB2312"/>
          <w:b/>
          <w:bCs/>
          <w:sz w:val="32"/>
          <w:szCs w:val="32"/>
        </w:rPr>
        <w:t>.</w:t>
      </w:r>
      <w:r>
        <w:rPr>
          <w:rFonts w:hint="eastAsia" w:ascii="仿宋_GB2312" w:hAnsi="仿宋_GB2312" w:eastAsia="仿宋_GB2312" w:cs="仿宋_GB2312"/>
          <w:b/>
          <w:bCs/>
          <w:sz w:val="32"/>
          <w:szCs w:val="32"/>
          <w:lang w:eastAsia="zh-CN"/>
        </w:rPr>
        <w:t>做好新时代</w:t>
      </w:r>
      <w:r>
        <w:rPr>
          <w:rFonts w:hint="eastAsia" w:ascii="仿宋_GB2312" w:hAnsi="仿宋_GB2312" w:eastAsia="仿宋_GB2312" w:cs="仿宋_GB2312"/>
          <w:b/>
          <w:bCs/>
          <w:sz w:val="32"/>
          <w:szCs w:val="32"/>
        </w:rPr>
        <w:t>党的民族工作的“四</w:t>
      </w:r>
      <w:r>
        <w:rPr>
          <w:rFonts w:hint="eastAsia" w:ascii="仿宋_GB2312" w:hAnsi="仿宋_GB2312" w:eastAsia="仿宋_GB2312" w:cs="仿宋_GB2312"/>
          <w:b/>
          <w:bCs/>
          <w:sz w:val="32"/>
          <w:szCs w:val="32"/>
          <w:lang w:eastAsia="zh-CN"/>
        </w:rPr>
        <w:t>对</w:t>
      </w:r>
      <w:r>
        <w:rPr>
          <w:rFonts w:hint="eastAsia" w:ascii="仿宋_GB2312" w:hAnsi="仿宋_GB2312" w:eastAsia="仿宋_GB2312" w:cs="仿宋_GB2312"/>
          <w:b/>
          <w:bCs/>
          <w:sz w:val="32"/>
          <w:szCs w:val="32"/>
        </w:rPr>
        <w:t>关系”是指什么？</w:t>
      </w:r>
    </w:p>
    <w:p>
      <w:pPr>
        <w:pStyle w:val="9"/>
        <w:spacing w:line="540" w:lineRule="exact"/>
        <w:ind w:firstLine="640"/>
        <w:rPr>
          <w:rFonts w:ascii="仿宋_GB2312" w:hAnsi="仿宋_GB2312" w:eastAsia="仿宋_GB2312" w:cs="仿宋_GB2312"/>
          <w:b/>
          <w:bCs/>
          <w:sz w:val="32"/>
          <w:szCs w:val="32"/>
        </w:rPr>
      </w:pPr>
      <w:r>
        <w:rPr>
          <w:rFonts w:hint="eastAsia" w:ascii="仿宋_GB2312" w:hAnsi="仿宋_GB2312" w:eastAsia="仿宋_GB2312" w:cs="仿宋_GB2312"/>
          <w:sz w:val="32"/>
          <w:szCs w:val="32"/>
        </w:rPr>
        <w:t>共同性和差异性的关系、中华民族共同体意识和各民族意识的关系、中华文化和各民族文化的关系、物质和精神的关系。</w:t>
      </w:r>
    </w:p>
    <w:p>
      <w:pPr>
        <w:pStyle w:val="9"/>
        <w:spacing w:line="540" w:lineRule="exact"/>
        <w:ind w:firstLine="643"/>
        <w:rPr>
          <w:rFonts w:ascii="仿宋_GB2312" w:hAnsi="仿宋_GB2312" w:eastAsia="仿宋_GB2312" w:cs="仿宋_GB2312"/>
          <w:b/>
          <w:bCs/>
          <w:sz w:val="32"/>
          <w:szCs w:val="32"/>
        </w:rPr>
      </w:pPr>
      <w:r>
        <w:rPr>
          <w:rFonts w:hint="eastAsia" w:ascii="仿宋_GB2312" w:hAnsi="仿宋_GB2312" w:eastAsia="仿宋_GB2312" w:cs="仿宋_GB2312"/>
          <w:b/>
          <w:bCs/>
          <w:sz w:val="32"/>
          <w:szCs w:val="32"/>
          <w:lang w:val="en-US" w:eastAsia="zh-CN"/>
        </w:rPr>
        <w:t>10</w:t>
      </w:r>
      <w:r>
        <w:rPr>
          <w:rFonts w:hint="eastAsia" w:ascii="仿宋_GB2312" w:hAnsi="仿宋_GB2312" w:eastAsia="仿宋_GB2312" w:cs="仿宋_GB2312"/>
          <w:b/>
          <w:bCs/>
          <w:sz w:val="32"/>
          <w:szCs w:val="32"/>
        </w:rPr>
        <w:t>.如何</w:t>
      </w:r>
      <w:r>
        <w:rPr>
          <w:rFonts w:hint="eastAsia" w:ascii="仿宋_GB2312" w:hAnsi="仿宋_GB2312" w:eastAsia="仿宋_GB2312" w:cs="仿宋_GB2312"/>
          <w:b/>
          <w:bCs/>
          <w:sz w:val="32"/>
          <w:szCs w:val="32"/>
          <w:lang w:eastAsia="zh-CN"/>
        </w:rPr>
        <w:t>正确把握好</w:t>
      </w:r>
      <w:r>
        <w:rPr>
          <w:rFonts w:hint="eastAsia" w:ascii="仿宋_GB2312" w:hAnsi="仿宋_GB2312" w:eastAsia="仿宋_GB2312" w:cs="仿宋_GB2312"/>
          <w:b/>
          <w:bCs/>
          <w:sz w:val="32"/>
          <w:szCs w:val="32"/>
        </w:rPr>
        <w:t>共同性和差异性的关系？</w:t>
      </w:r>
    </w:p>
    <w:p>
      <w:pPr>
        <w:spacing w:line="540" w:lineRule="exact"/>
        <w:ind w:firstLine="640" w:firstLineChars="200"/>
        <w:rPr>
          <w:rFonts w:hint="eastAsia" w:ascii="仿宋_GB2312" w:hAnsi="仿宋_GB2312" w:eastAsia="仿宋_GB2312" w:cs="仿宋_GB2312"/>
          <w:b/>
          <w:bCs/>
          <w:sz w:val="32"/>
          <w:szCs w:val="32"/>
          <w:lang w:eastAsia="zh-CN"/>
        </w:rPr>
      </w:pPr>
      <w:r>
        <w:rPr>
          <w:rFonts w:hint="eastAsia" w:ascii="仿宋_GB2312" w:hAnsi="仿宋_GB2312" w:eastAsia="仿宋_GB2312" w:cs="仿宋_GB2312"/>
          <w:sz w:val="32"/>
          <w:szCs w:val="32"/>
        </w:rPr>
        <w:t>增进共同性、尊重和包容差异性是民族工作的重要原则。共同性是主导</w:t>
      </w:r>
      <w:r>
        <w:rPr>
          <w:rFonts w:hint="eastAsia" w:ascii="仿宋_GB2312" w:hAnsi="仿宋_GB2312" w:eastAsia="仿宋_GB2312" w:cs="仿宋_GB2312"/>
          <w:sz w:val="32"/>
          <w:szCs w:val="32"/>
          <w:lang w:eastAsia="zh-CN"/>
        </w:rPr>
        <w:t>、方向、前提和根本，</w:t>
      </w:r>
      <w:r>
        <w:rPr>
          <w:rFonts w:hint="eastAsia" w:ascii="仿宋_GB2312" w:hAnsi="仿宋_GB2312" w:eastAsia="仿宋_GB2312" w:cs="仿宋_GB2312"/>
          <w:sz w:val="32"/>
          <w:szCs w:val="32"/>
        </w:rPr>
        <w:t>差异性不能削弱和危害共同性。增进共同性，</w:t>
      </w:r>
      <w:r>
        <w:rPr>
          <w:rFonts w:hint="eastAsia" w:ascii="仿宋_GB2312" w:hAnsi="仿宋_GB2312" w:eastAsia="仿宋_GB2312" w:cs="仿宋_GB2312"/>
          <w:sz w:val="32"/>
          <w:szCs w:val="32"/>
          <w:lang w:eastAsia="zh-CN"/>
        </w:rPr>
        <w:t>必须</w:t>
      </w:r>
      <w:r>
        <w:rPr>
          <w:rFonts w:hint="eastAsia" w:ascii="仿宋_GB2312" w:hAnsi="仿宋_GB2312" w:eastAsia="仿宋_GB2312" w:cs="仿宋_GB2312"/>
          <w:sz w:val="32"/>
          <w:szCs w:val="32"/>
        </w:rPr>
        <w:t>增强各族人民</w:t>
      </w:r>
      <w:r>
        <w:rPr>
          <w:rFonts w:hint="eastAsia" w:ascii="仿宋_GB2312" w:hAnsi="仿宋_GB2312" w:eastAsia="仿宋_GB2312" w:cs="仿宋_GB2312"/>
          <w:sz w:val="32"/>
          <w:szCs w:val="32"/>
          <w:lang w:eastAsia="zh-CN"/>
        </w:rPr>
        <w:t>“五个认同”</w:t>
      </w:r>
      <w:r>
        <w:rPr>
          <w:rFonts w:hint="eastAsia" w:ascii="仿宋_GB2312" w:hAnsi="仿宋_GB2312" w:eastAsia="仿宋_GB2312" w:cs="仿宋_GB2312"/>
          <w:sz w:val="32"/>
          <w:szCs w:val="32"/>
        </w:rPr>
        <w:t>和国家意识、公民意识、法治意识。尊重</w:t>
      </w:r>
      <w:r>
        <w:rPr>
          <w:rFonts w:hint="eastAsia" w:ascii="仿宋_GB2312" w:hAnsi="仿宋_GB2312" w:eastAsia="仿宋_GB2312" w:cs="仿宋_GB2312"/>
          <w:sz w:val="32"/>
          <w:szCs w:val="32"/>
          <w:lang w:eastAsia="zh-CN"/>
        </w:rPr>
        <w:t>和包容</w:t>
      </w:r>
      <w:r>
        <w:rPr>
          <w:rFonts w:hint="eastAsia" w:ascii="仿宋_GB2312" w:hAnsi="仿宋_GB2312" w:eastAsia="仿宋_GB2312" w:cs="仿宋_GB2312"/>
          <w:sz w:val="32"/>
          <w:szCs w:val="32"/>
        </w:rPr>
        <w:t>差异性，注意各民族在饮食服饰、风俗习惯、文化艺术、建筑风格等方面的保护和传承</w:t>
      </w:r>
      <w:r>
        <w:rPr>
          <w:rFonts w:hint="eastAsia" w:ascii="仿宋_GB2312" w:hAnsi="仿宋_GB2312" w:eastAsia="仿宋_GB2312" w:cs="仿宋_GB2312"/>
          <w:sz w:val="32"/>
          <w:szCs w:val="32"/>
          <w:lang w:eastAsia="zh-CN"/>
        </w:rPr>
        <w:t>，体现共同体的包容性。</w:t>
      </w:r>
    </w:p>
    <w:p>
      <w:pPr>
        <w:pStyle w:val="9"/>
        <w:spacing w:line="540" w:lineRule="exact"/>
        <w:ind w:firstLine="643"/>
      </w:pPr>
      <w:r>
        <w:rPr>
          <w:rFonts w:hint="eastAsia" w:ascii="仿宋_GB2312" w:hAnsi="仿宋_GB2312" w:eastAsia="仿宋_GB2312" w:cs="仿宋_GB2312"/>
          <w:b/>
          <w:bCs/>
          <w:sz w:val="32"/>
          <w:szCs w:val="32"/>
          <w:lang w:val="en-US" w:eastAsia="zh-CN"/>
        </w:rPr>
        <w:t>11</w:t>
      </w:r>
      <w:r>
        <w:rPr>
          <w:rFonts w:hint="eastAsia" w:ascii="仿宋_GB2312" w:hAnsi="仿宋_GB2312" w:eastAsia="仿宋_GB2312" w:cs="仿宋_GB2312"/>
          <w:b/>
          <w:bCs/>
          <w:sz w:val="32"/>
          <w:szCs w:val="32"/>
        </w:rPr>
        <w:t>.如何</w:t>
      </w:r>
      <w:r>
        <w:rPr>
          <w:rFonts w:hint="eastAsia" w:ascii="仿宋_GB2312" w:hAnsi="仿宋_GB2312" w:eastAsia="仿宋_GB2312" w:cs="仿宋_GB2312"/>
          <w:b/>
          <w:bCs/>
          <w:sz w:val="32"/>
          <w:szCs w:val="32"/>
          <w:lang w:eastAsia="zh-CN"/>
        </w:rPr>
        <w:t>正确把握好</w:t>
      </w:r>
      <w:r>
        <w:rPr>
          <w:rFonts w:hint="eastAsia" w:ascii="仿宋_GB2312" w:hAnsi="仿宋_GB2312" w:eastAsia="仿宋_GB2312" w:cs="仿宋_GB2312"/>
          <w:b/>
          <w:bCs/>
          <w:sz w:val="32"/>
          <w:szCs w:val="32"/>
        </w:rPr>
        <w:t>中华民族共同体意识和各民族意识的关系？</w:t>
      </w:r>
    </w:p>
    <w:p>
      <w:pPr>
        <w:spacing w:line="54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lang w:eastAsia="zh-CN"/>
        </w:rPr>
        <w:t>要</w:t>
      </w:r>
      <w:r>
        <w:rPr>
          <w:rFonts w:hint="eastAsia" w:ascii="仿宋_GB2312" w:hAnsi="仿宋_GB2312" w:eastAsia="仿宋_GB2312" w:cs="仿宋_GB2312"/>
          <w:sz w:val="32"/>
          <w:szCs w:val="32"/>
        </w:rPr>
        <w:t>引导各民族始终把中华民族利益放在首位，本民族意识要服从和服务于中华民族共同体意识，同时要在实现好中华民族共同体整体利益进程中实现好各民族具体利益，大汉族主义和地方民族主义都不利于中华民族共同体建设。</w:t>
      </w:r>
    </w:p>
    <w:p>
      <w:pPr>
        <w:pStyle w:val="9"/>
        <w:spacing w:line="540" w:lineRule="exact"/>
        <w:ind w:firstLine="643"/>
      </w:pPr>
      <w:r>
        <w:rPr>
          <w:rFonts w:hint="eastAsia" w:ascii="仿宋_GB2312" w:hAnsi="仿宋_GB2312" w:eastAsia="仿宋_GB2312" w:cs="仿宋_GB2312"/>
          <w:b/>
          <w:bCs/>
          <w:sz w:val="32"/>
          <w:szCs w:val="32"/>
          <w:lang w:val="en-US" w:eastAsia="zh-CN"/>
        </w:rPr>
        <w:t>12</w:t>
      </w:r>
      <w:r>
        <w:rPr>
          <w:rFonts w:hint="eastAsia" w:ascii="仿宋_GB2312" w:hAnsi="仿宋_GB2312" w:eastAsia="仿宋_GB2312" w:cs="仿宋_GB2312"/>
          <w:b/>
          <w:bCs/>
          <w:sz w:val="32"/>
          <w:szCs w:val="32"/>
        </w:rPr>
        <w:t>.如何</w:t>
      </w:r>
      <w:r>
        <w:rPr>
          <w:rFonts w:hint="eastAsia" w:ascii="仿宋_GB2312" w:hAnsi="仿宋_GB2312" w:eastAsia="仿宋_GB2312" w:cs="仿宋_GB2312"/>
          <w:b/>
          <w:bCs/>
          <w:sz w:val="32"/>
          <w:szCs w:val="32"/>
          <w:lang w:eastAsia="zh-CN"/>
        </w:rPr>
        <w:t>正确把握</w:t>
      </w:r>
      <w:r>
        <w:rPr>
          <w:rFonts w:hint="eastAsia" w:ascii="仿宋_GB2312" w:hAnsi="仿宋_GB2312" w:eastAsia="仿宋_GB2312" w:cs="仿宋_GB2312"/>
          <w:b/>
          <w:bCs/>
          <w:sz w:val="32"/>
          <w:szCs w:val="32"/>
        </w:rPr>
        <w:t>中华文化和各民族文化的关系？</w:t>
      </w:r>
    </w:p>
    <w:p>
      <w:pPr>
        <w:spacing w:line="540" w:lineRule="exact"/>
        <w:ind w:firstLine="640" w:firstLineChars="200"/>
        <w:rPr>
          <w:rFonts w:ascii="仿宋_GB2312" w:hAnsi="仿宋_GB2312" w:eastAsia="仿宋_GB2312" w:cs="仿宋_GB2312"/>
          <w:b/>
          <w:bCs/>
          <w:sz w:val="32"/>
          <w:szCs w:val="32"/>
        </w:rPr>
      </w:pPr>
      <w:r>
        <w:rPr>
          <w:rFonts w:hint="eastAsia" w:ascii="仿宋_GB2312" w:hAnsi="仿宋_GB2312" w:eastAsia="仿宋_GB2312" w:cs="仿宋_GB2312"/>
          <w:sz w:val="32"/>
          <w:szCs w:val="32"/>
        </w:rPr>
        <w:t>各民族优秀传统文化都是中华文化的组成部分，中华文化是主干，各民族文化是枝叶，根深干壮才能枝繁叶茂。</w:t>
      </w:r>
    </w:p>
    <w:p>
      <w:pPr>
        <w:spacing w:line="540" w:lineRule="exact"/>
        <w:ind w:firstLine="643" w:firstLineChars="200"/>
        <w:rPr>
          <w:rStyle w:val="5"/>
          <w:rFonts w:ascii="仿宋_GB2312" w:hAnsi="仿宋_GB2312" w:eastAsia="仿宋_GB2312" w:cs="仿宋_GB2312"/>
          <w:sz w:val="32"/>
          <w:szCs w:val="32"/>
          <w:shd w:val="clear" w:color="auto" w:fill="FFFFFF"/>
        </w:rPr>
      </w:pPr>
      <w:r>
        <w:rPr>
          <w:rStyle w:val="5"/>
          <w:rFonts w:hint="eastAsia" w:ascii="仿宋_GB2312" w:hAnsi="仿宋_GB2312" w:eastAsia="仿宋_GB2312" w:cs="仿宋_GB2312"/>
          <w:sz w:val="32"/>
          <w:szCs w:val="32"/>
          <w:shd w:val="clear" w:color="auto" w:fill="FFFFFF"/>
        </w:rPr>
        <w:t>1</w:t>
      </w:r>
      <w:r>
        <w:rPr>
          <w:rStyle w:val="5"/>
          <w:rFonts w:hint="eastAsia" w:ascii="仿宋_GB2312" w:hAnsi="仿宋_GB2312" w:eastAsia="仿宋_GB2312" w:cs="仿宋_GB2312"/>
          <w:sz w:val="32"/>
          <w:szCs w:val="32"/>
          <w:shd w:val="clear" w:color="auto" w:fill="FFFFFF"/>
          <w:lang w:val="en-US" w:eastAsia="zh-CN"/>
        </w:rPr>
        <w:t>3</w:t>
      </w:r>
      <w:r>
        <w:rPr>
          <w:rStyle w:val="5"/>
          <w:rFonts w:hint="eastAsia" w:ascii="仿宋_GB2312" w:hAnsi="仿宋_GB2312" w:eastAsia="仿宋_GB2312" w:cs="仿宋_GB2312"/>
          <w:sz w:val="32"/>
          <w:szCs w:val="32"/>
          <w:shd w:val="clear" w:color="auto" w:fill="FFFFFF"/>
        </w:rPr>
        <w:t>.</w:t>
      </w:r>
      <w:r>
        <w:rPr>
          <w:rStyle w:val="5"/>
          <w:rFonts w:hint="eastAsia" w:ascii="仿宋_GB2312" w:hAnsi="仿宋_GB2312" w:eastAsia="仿宋_GB2312" w:cs="仿宋_GB2312"/>
          <w:sz w:val="32"/>
          <w:szCs w:val="32"/>
          <w:shd w:val="clear" w:color="auto" w:fill="FFFFFF"/>
          <w:lang w:eastAsia="zh-CN"/>
        </w:rPr>
        <w:t>如何正确把握物质和精神的关系</w:t>
      </w:r>
      <w:r>
        <w:rPr>
          <w:rStyle w:val="5"/>
          <w:rFonts w:hint="eastAsia" w:ascii="仿宋_GB2312" w:hAnsi="仿宋_GB2312" w:eastAsia="仿宋_GB2312" w:cs="仿宋_GB2312"/>
          <w:sz w:val="32"/>
          <w:szCs w:val="32"/>
          <w:shd w:val="clear" w:color="auto" w:fill="FFFFFF"/>
        </w:rPr>
        <w:t>？</w:t>
      </w:r>
    </w:p>
    <w:p>
      <w:pPr>
        <w:spacing w:line="540" w:lineRule="exact"/>
        <w:ind w:firstLine="640" w:firstLineChars="200"/>
        <w:rPr>
          <w:rFonts w:ascii="仿宋_GB2312" w:hAnsi="仿宋_GB2312" w:eastAsia="仿宋_GB2312" w:cs="仿宋_GB2312"/>
          <w:b/>
          <w:bCs/>
          <w:sz w:val="32"/>
          <w:szCs w:val="32"/>
        </w:rPr>
      </w:pPr>
      <w:r>
        <w:rPr>
          <w:rStyle w:val="5"/>
          <w:rFonts w:hint="eastAsia" w:ascii="仿宋_GB2312" w:hAnsi="仿宋_GB2312" w:eastAsia="仿宋_GB2312" w:cs="仿宋_GB2312"/>
          <w:b w:val="0"/>
          <w:bCs/>
          <w:sz w:val="32"/>
          <w:szCs w:val="32"/>
          <w:shd w:val="clear" w:color="auto" w:fill="FFFFFF"/>
          <w:lang w:eastAsia="zh-CN"/>
        </w:rPr>
        <w:t>要赋予</w:t>
      </w:r>
      <w:r>
        <w:rPr>
          <w:rStyle w:val="5"/>
          <w:rFonts w:hint="eastAsia" w:ascii="仿宋_GB2312" w:hAnsi="仿宋_GB2312" w:eastAsia="仿宋_GB2312" w:cs="仿宋_GB2312"/>
          <w:b w:val="0"/>
          <w:bCs/>
          <w:sz w:val="32"/>
          <w:szCs w:val="32"/>
          <w:shd w:val="clear" w:color="auto" w:fill="FFFFFF"/>
        </w:rPr>
        <w:t>所有改革发展</w:t>
      </w:r>
      <w:r>
        <w:rPr>
          <w:rStyle w:val="5"/>
          <w:rFonts w:hint="eastAsia" w:ascii="仿宋_GB2312" w:hAnsi="仿宋_GB2312" w:eastAsia="仿宋_GB2312" w:cs="仿宋_GB2312"/>
          <w:b w:val="0"/>
          <w:bCs/>
          <w:sz w:val="32"/>
          <w:szCs w:val="32"/>
          <w:shd w:val="clear" w:color="auto" w:fill="FFFFFF"/>
          <w:lang w:eastAsia="zh-CN"/>
        </w:rPr>
        <w:t>以</w:t>
      </w:r>
      <w:r>
        <w:rPr>
          <w:rStyle w:val="5"/>
          <w:rFonts w:hint="eastAsia" w:ascii="仿宋_GB2312" w:hAnsi="仿宋_GB2312" w:eastAsia="仿宋_GB2312" w:cs="仿宋_GB2312"/>
          <w:b w:val="0"/>
          <w:bCs/>
          <w:sz w:val="32"/>
          <w:szCs w:val="32"/>
          <w:shd w:val="clear" w:color="auto" w:fill="FFFFFF"/>
        </w:rPr>
        <w:t>彰显中华民族共同体意识的意义，</w:t>
      </w:r>
      <w:r>
        <w:rPr>
          <w:rStyle w:val="5"/>
          <w:rFonts w:hint="eastAsia" w:ascii="仿宋_GB2312" w:hAnsi="仿宋_GB2312" w:eastAsia="仿宋_GB2312" w:cs="仿宋_GB2312"/>
          <w:b w:val="0"/>
          <w:bCs/>
          <w:sz w:val="32"/>
          <w:szCs w:val="32"/>
          <w:shd w:val="clear" w:color="auto" w:fill="FFFFFF"/>
          <w:lang w:eastAsia="zh-CN"/>
        </w:rPr>
        <w:t>以</w:t>
      </w:r>
      <w:r>
        <w:rPr>
          <w:rStyle w:val="5"/>
          <w:rFonts w:hint="eastAsia" w:ascii="仿宋_GB2312" w:hAnsi="仿宋_GB2312" w:eastAsia="仿宋_GB2312" w:cs="仿宋_GB2312"/>
          <w:b w:val="0"/>
          <w:bCs/>
          <w:sz w:val="32"/>
          <w:szCs w:val="32"/>
          <w:shd w:val="clear" w:color="auto" w:fill="FFFFFF"/>
        </w:rPr>
        <w:t>维护统一、反对分裂的意义，</w:t>
      </w:r>
      <w:r>
        <w:rPr>
          <w:rStyle w:val="5"/>
          <w:rFonts w:hint="eastAsia" w:ascii="仿宋_GB2312" w:hAnsi="仿宋_GB2312" w:eastAsia="仿宋_GB2312" w:cs="仿宋_GB2312"/>
          <w:b w:val="0"/>
          <w:bCs/>
          <w:sz w:val="32"/>
          <w:szCs w:val="32"/>
          <w:shd w:val="clear" w:color="auto" w:fill="FFFFFF"/>
          <w:lang w:eastAsia="zh-CN"/>
        </w:rPr>
        <w:t>以</w:t>
      </w:r>
      <w:r>
        <w:rPr>
          <w:rStyle w:val="5"/>
          <w:rFonts w:hint="eastAsia" w:ascii="仿宋_GB2312" w:hAnsi="仿宋_GB2312" w:eastAsia="仿宋_GB2312" w:cs="仿宋_GB2312"/>
          <w:b w:val="0"/>
          <w:bCs/>
          <w:sz w:val="32"/>
          <w:szCs w:val="32"/>
          <w:shd w:val="clear" w:color="auto" w:fill="FFFFFF"/>
        </w:rPr>
        <w:t>改善民生、凝聚人心的</w:t>
      </w:r>
      <w:r>
        <w:rPr>
          <w:rStyle w:val="5"/>
          <w:rFonts w:hint="eastAsia" w:ascii="仿宋_GB2312" w:hAnsi="仿宋_GB2312" w:eastAsia="仿宋_GB2312" w:cs="仿宋_GB2312"/>
          <w:b w:val="0"/>
          <w:bCs/>
          <w:sz w:val="32"/>
          <w:szCs w:val="32"/>
          <w:shd w:val="clear" w:color="auto" w:fill="FFFFFF"/>
          <w:lang w:eastAsia="zh-CN"/>
        </w:rPr>
        <w:t>意义，让中华民族共同体牢不可破</w:t>
      </w:r>
      <w:r>
        <w:rPr>
          <w:rStyle w:val="5"/>
          <w:rFonts w:hint="eastAsia" w:ascii="仿宋_GB2312" w:hAnsi="仿宋_GB2312" w:eastAsia="仿宋_GB2312" w:cs="仿宋_GB2312"/>
          <w:b w:val="0"/>
          <w:bCs/>
          <w:sz w:val="32"/>
          <w:szCs w:val="32"/>
          <w:shd w:val="clear" w:color="auto" w:fill="FFFFFF"/>
        </w:rPr>
        <w:t>。</w:t>
      </w:r>
    </w:p>
    <w:p>
      <w:pPr>
        <w:pStyle w:val="9"/>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643" w:firstLineChars="200"/>
        <w:textAlignment w:val="auto"/>
        <w:rPr>
          <w:rFonts w:hint="default"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14.新时代党的民族工作格局是什么？</w:t>
      </w:r>
    </w:p>
    <w:p>
      <w:pPr>
        <w:autoSpaceDE w:val="0"/>
        <w:spacing w:line="560" w:lineRule="exact"/>
        <w:ind w:firstLine="640" w:firstLineChars="200"/>
        <w:rPr>
          <w:rFonts w:hint="default" w:ascii="仿宋_GB2312" w:eastAsia="仿宋_GB2312"/>
          <w:sz w:val="32"/>
          <w:szCs w:val="32"/>
          <w:lang w:val="en-US" w:eastAsia="zh-CN"/>
        </w:rPr>
      </w:pPr>
      <w:r>
        <w:rPr>
          <w:rFonts w:hint="eastAsia" w:ascii="仿宋_GB2312" w:eastAsia="仿宋_GB2312"/>
          <w:sz w:val="32"/>
          <w:szCs w:val="32"/>
          <w:lang w:val="en-US" w:eastAsia="zh-CN"/>
        </w:rPr>
        <w:t>党委统一领导、政府依法管理、统战部门牵头协调、民族工作部门履职尽职、各部门通力合作、全社会共同参与的新时代党的民族工作格局。</w:t>
      </w:r>
    </w:p>
    <w:p>
      <w:pPr>
        <w:pStyle w:val="9"/>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643" w:firstLineChars="200"/>
        <w:textAlignment w:val="auto"/>
        <w:rPr>
          <w:rFonts w:hint="default"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15.新时代党的民族工作的“五项重点任务”是什么？</w:t>
      </w:r>
    </w:p>
    <w:p>
      <w:pPr>
        <w:autoSpaceDE w:val="0"/>
        <w:spacing w:line="560" w:lineRule="exact"/>
        <w:ind w:firstLine="640" w:firstLineChars="200"/>
        <w:rPr>
          <w:rFonts w:hint="eastAsia" w:ascii="仿宋_GB2312" w:hAnsi="仿宋_GB2312" w:eastAsia="仿宋_GB2312" w:cs="仿宋_GB2312"/>
          <w:b/>
          <w:bCs/>
          <w:sz w:val="32"/>
          <w:szCs w:val="32"/>
          <w:lang w:val="en-US" w:eastAsia="zh-CN"/>
        </w:rPr>
      </w:pPr>
      <w:r>
        <w:rPr>
          <w:rFonts w:hint="eastAsia" w:ascii="仿宋_GB2312" w:eastAsia="仿宋_GB2312"/>
          <w:sz w:val="32"/>
          <w:szCs w:val="32"/>
          <w:lang w:val="en-US" w:eastAsia="zh-CN"/>
        </w:rPr>
        <w:t>全面推进中华民族共有精神家园建设；推动各民族共同走向社会主义现代化；促进各民族交往交流交融；提升民族事务治理体系和治理能力现代化水平；坚决防范民族领域重大风险隐患。</w:t>
      </w:r>
    </w:p>
    <w:p>
      <w:pPr>
        <w:pStyle w:val="9"/>
        <w:spacing w:line="540" w:lineRule="exact"/>
        <w:ind w:firstLine="643"/>
        <w:rPr>
          <w:rFonts w:ascii="仿宋_GB2312" w:hAnsi="仿宋_GB2312" w:eastAsia="仿宋_GB2312" w:cs="仿宋_GB2312"/>
          <w:b/>
          <w:bCs/>
          <w:sz w:val="32"/>
          <w:szCs w:val="32"/>
        </w:rPr>
      </w:pPr>
      <w:r>
        <w:rPr>
          <w:rFonts w:hint="eastAsia" w:ascii="仿宋_GB2312" w:hAnsi="仿宋_GB2312" w:eastAsia="仿宋_GB2312" w:cs="仿宋_GB2312"/>
          <w:b/>
          <w:bCs/>
          <w:sz w:val="32"/>
          <w:szCs w:val="32"/>
          <w:lang w:val="en-US" w:eastAsia="zh-CN"/>
        </w:rPr>
        <w:t>16</w:t>
      </w:r>
      <w:r>
        <w:rPr>
          <w:rFonts w:hint="eastAsia" w:ascii="仿宋_GB2312" w:hAnsi="仿宋_GB2312" w:eastAsia="仿宋_GB2312" w:cs="仿宋_GB2312"/>
          <w:b/>
          <w:bCs/>
          <w:sz w:val="32"/>
          <w:szCs w:val="32"/>
        </w:rPr>
        <w:t>.铸牢中华民族共同体意识工作的“两个纳入”是指什么？</w:t>
      </w:r>
    </w:p>
    <w:p>
      <w:pPr>
        <w:spacing w:line="540" w:lineRule="exact"/>
        <w:ind w:firstLine="640" w:firstLineChars="200"/>
        <w:rPr>
          <w:rFonts w:hint="eastAsia" w:ascii="仿宋_GB2312" w:hAnsi="仿宋_GB2312" w:eastAsia="仿宋_GB2312" w:cs="仿宋_GB2312"/>
          <w:b/>
          <w:bCs/>
          <w:sz w:val="32"/>
          <w:szCs w:val="32"/>
        </w:rPr>
      </w:pPr>
      <w:r>
        <w:rPr>
          <w:rFonts w:hint="eastAsia" w:ascii="仿宋_GB2312" w:hAnsi="仿宋_GB2312" w:eastAsia="仿宋_GB2312" w:cs="仿宋_GB2312"/>
          <w:sz w:val="32"/>
          <w:szCs w:val="32"/>
        </w:rPr>
        <w:t>纳入党的建设和意识形态工作责任制；纳入政治考察、巡视巡察、政绩考核。</w:t>
      </w:r>
    </w:p>
    <w:p>
      <w:pPr>
        <w:pStyle w:val="9"/>
        <w:spacing w:line="540" w:lineRule="exact"/>
        <w:ind w:firstLine="643"/>
        <w:rPr>
          <w:rFonts w:ascii="仿宋_GB2312" w:hAnsi="仿宋_GB2312" w:eastAsia="仿宋_GB2312" w:cs="仿宋_GB2312"/>
          <w:b/>
          <w:bCs/>
          <w:sz w:val="32"/>
          <w:szCs w:val="32"/>
        </w:rPr>
      </w:pPr>
      <w:r>
        <w:rPr>
          <w:rFonts w:hint="eastAsia" w:ascii="仿宋_GB2312" w:hAnsi="仿宋_GB2312" w:eastAsia="仿宋_GB2312" w:cs="仿宋_GB2312"/>
          <w:b/>
          <w:bCs/>
          <w:sz w:val="32"/>
          <w:szCs w:val="32"/>
          <w:lang w:val="en-US" w:eastAsia="zh-CN"/>
        </w:rPr>
        <w:t>17</w:t>
      </w:r>
      <w:r>
        <w:rPr>
          <w:rFonts w:hint="eastAsia" w:ascii="仿宋_GB2312" w:hAnsi="仿宋_GB2312" w:eastAsia="仿宋_GB2312" w:cs="仿宋_GB2312"/>
          <w:b/>
          <w:bCs/>
          <w:sz w:val="32"/>
          <w:szCs w:val="32"/>
        </w:rPr>
        <w:t>.铸牢中华民族共同体意识宣传教育主要包含哪些内容？</w:t>
      </w:r>
    </w:p>
    <w:p>
      <w:pPr>
        <w:pStyle w:val="9"/>
        <w:spacing w:line="540" w:lineRule="exact"/>
        <w:ind w:firstLine="64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“三个纳入，一个搞好”，即将铸牢中华民族共同体意识纳入干部教育、党员教育、国民教育体系，搞好社会宣传教育，深化国家观、历史观、民族观、文化观、宗教观宣传教育。</w:t>
      </w:r>
    </w:p>
    <w:p>
      <w:pPr>
        <w:spacing w:line="540" w:lineRule="exact"/>
        <w:ind w:firstLine="643" w:firstLineChars="200"/>
        <w:rPr>
          <w:rFonts w:ascii="仿宋_GB2312" w:hAnsi="仿宋_GB2312" w:eastAsia="仿宋_GB2312" w:cs="仿宋_GB2312"/>
          <w:b/>
          <w:bCs/>
          <w:sz w:val="32"/>
          <w:szCs w:val="32"/>
        </w:rPr>
      </w:pPr>
      <w:r>
        <w:rPr>
          <w:rFonts w:hint="eastAsia" w:ascii="仿宋_GB2312" w:hAnsi="仿宋_GB2312" w:eastAsia="仿宋_GB2312" w:cs="仿宋_GB2312"/>
          <w:b/>
          <w:bCs/>
          <w:sz w:val="32"/>
          <w:szCs w:val="32"/>
          <w:lang w:val="en-US" w:eastAsia="zh-CN"/>
        </w:rPr>
        <w:t>18</w:t>
      </w:r>
      <w:r>
        <w:rPr>
          <w:rFonts w:ascii="仿宋_GB2312" w:hAnsi="仿宋_GB2312" w:eastAsia="仿宋_GB2312" w:cs="仿宋_GB2312"/>
          <w:b/>
          <w:bCs/>
          <w:sz w:val="32"/>
          <w:szCs w:val="32"/>
        </w:rPr>
        <w:t>.</w:t>
      </w:r>
      <w:r>
        <w:rPr>
          <w:rFonts w:hint="eastAsia" w:ascii="仿宋_GB2312" w:hAnsi="仿宋_GB2312" w:eastAsia="仿宋_GB2312" w:cs="仿宋_GB2312"/>
          <w:b/>
          <w:bCs/>
          <w:sz w:val="32"/>
          <w:szCs w:val="32"/>
          <w:lang w:eastAsia="zh-CN"/>
        </w:rPr>
        <w:t>各民族交往交流交融</w:t>
      </w:r>
      <w:r>
        <w:rPr>
          <w:rFonts w:ascii="仿宋_GB2312" w:hAnsi="仿宋_GB2312" w:eastAsia="仿宋_GB2312" w:cs="仿宋_GB2312"/>
          <w:b/>
          <w:bCs/>
          <w:sz w:val="32"/>
          <w:szCs w:val="32"/>
        </w:rPr>
        <w:t>“三项计划”指</w:t>
      </w:r>
      <w:r>
        <w:rPr>
          <w:rFonts w:hint="eastAsia" w:ascii="仿宋_GB2312" w:hAnsi="仿宋_GB2312" w:eastAsia="仿宋_GB2312" w:cs="仿宋_GB2312"/>
          <w:b/>
          <w:bCs/>
          <w:sz w:val="32"/>
          <w:szCs w:val="32"/>
          <w:lang w:eastAsia="zh-CN"/>
        </w:rPr>
        <w:t>的是</w:t>
      </w:r>
      <w:r>
        <w:rPr>
          <w:rFonts w:ascii="仿宋_GB2312" w:hAnsi="仿宋_GB2312" w:eastAsia="仿宋_GB2312" w:cs="仿宋_GB2312"/>
          <w:b/>
          <w:bCs/>
          <w:sz w:val="32"/>
          <w:szCs w:val="32"/>
        </w:rPr>
        <w:t>？</w:t>
      </w:r>
    </w:p>
    <w:p>
      <w:pPr>
        <w:pStyle w:val="9"/>
        <w:spacing w:line="540" w:lineRule="exact"/>
        <w:ind w:firstLine="640"/>
        <w:rPr>
          <w:rFonts w:hint="eastAsia" w:ascii="仿宋_GB2312" w:hAnsi="仿宋_GB2312" w:eastAsia="仿宋_GB2312" w:cs="仿宋_GB2312"/>
          <w:b/>
          <w:bCs/>
          <w:sz w:val="32"/>
          <w:szCs w:val="32"/>
          <w:lang w:val="en-US" w:eastAsia="zh-CN"/>
        </w:rPr>
      </w:pPr>
      <w:r>
        <w:rPr>
          <w:rFonts w:ascii="仿宋_GB2312" w:hAnsi="仿宋_GB2312" w:eastAsia="仿宋_GB2312" w:cs="仿宋_GB2312"/>
          <w:sz w:val="32"/>
          <w:szCs w:val="32"/>
        </w:rPr>
        <w:t>各族青少年交流计划、各族群众互嵌式发展计划、旅游促进各民族交往交流交融计划。</w:t>
      </w:r>
    </w:p>
    <w:p>
      <w:pPr>
        <w:pStyle w:val="9"/>
        <w:spacing w:line="540" w:lineRule="exact"/>
        <w:ind w:firstLine="640"/>
        <w:rPr>
          <w:rFonts w:hint="default"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19.建设铸牢中华民族共同体意识示范区“四个家园”指的是？</w:t>
      </w:r>
    </w:p>
    <w:p>
      <w:pPr>
        <w:pStyle w:val="9"/>
        <w:spacing w:line="540" w:lineRule="exact"/>
        <w:ind w:firstLine="643"/>
        <w:rPr>
          <w:rFonts w:hint="eastAsia" w:ascii="仿宋_GB2312" w:hAnsi="仿宋_GB2312" w:eastAsia="仿宋_GB2312" w:cs="仿宋_GB2312"/>
          <w:b/>
          <w:bCs/>
          <w:sz w:val="32"/>
          <w:szCs w:val="32"/>
        </w:rPr>
      </w:pPr>
      <w:r>
        <w:rPr>
          <w:rFonts w:hint="eastAsia" w:ascii="仿宋_GB2312" w:eastAsia="仿宋_GB2312"/>
          <w:sz w:val="32"/>
          <w:szCs w:val="32"/>
          <w:lang w:val="en-US" w:eastAsia="zh-CN"/>
        </w:rPr>
        <w:t>建设中华民族共有精神家园、共同富裕幸福家园、守望相助和谐家园、边疆稳定平安家园。</w:t>
      </w:r>
    </w:p>
    <w:p>
      <w:pPr>
        <w:spacing w:line="540" w:lineRule="exact"/>
        <w:ind w:firstLine="643" w:firstLineChars="200"/>
        <w:rPr>
          <w:rFonts w:ascii="仿宋_GB2312" w:hAnsi="仿宋_GB2312" w:eastAsia="仿宋_GB2312" w:cs="仿宋_GB2312"/>
          <w:b/>
          <w:bCs/>
          <w:sz w:val="32"/>
          <w:szCs w:val="32"/>
        </w:rPr>
      </w:pPr>
      <w:r>
        <w:rPr>
          <w:rFonts w:hint="eastAsia" w:ascii="仿宋_GB2312" w:hAnsi="仿宋_GB2312" w:eastAsia="仿宋_GB2312" w:cs="仿宋_GB2312"/>
          <w:b/>
          <w:bCs/>
          <w:sz w:val="32"/>
          <w:szCs w:val="32"/>
          <w:lang w:val="en-US" w:eastAsia="zh-CN"/>
        </w:rPr>
        <w:t>20</w:t>
      </w:r>
      <w:r>
        <w:rPr>
          <w:rFonts w:hint="eastAsia" w:ascii="仿宋_GB2312" w:hAnsi="仿宋_GB2312" w:eastAsia="仿宋_GB2312" w:cs="仿宋_GB2312"/>
          <w:b/>
          <w:bCs/>
          <w:sz w:val="32"/>
          <w:szCs w:val="32"/>
        </w:rPr>
        <w:t>.</w:t>
      </w:r>
      <w:r>
        <w:rPr>
          <w:rFonts w:hint="eastAsia" w:ascii="仿宋_GB2312" w:hAnsi="仿宋_GB2312" w:eastAsia="仿宋_GB2312" w:cs="仿宋_GB2312"/>
          <w:b/>
          <w:bCs/>
          <w:sz w:val="32"/>
          <w:szCs w:val="32"/>
          <w:lang w:eastAsia="zh-CN"/>
        </w:rPr>
        <w:t>要坚持新时代好干部标准，努力建设一支“</w:t>
      </w:r>
      <w:r>
        <w:rPr>
          <w:rFonts w:hint="eastAsia" w:ascii="仿宋_GB2312" w:hAnsi="仿宋_GB2312" w:eastAsia="仿宋_GB2312" w:cs="仿宋_GB2312"/>
          <w:b/>
          <w:bCs/>
          <w:sz w:val="32"/>
          <w:szCs w:val="32"/>
          <w:lang w:val="en-US" w:eastAsia="zh-CN"/>
        </w:rPr>
        <w:t>四个特别”的</w:t>
      </w:r>
      <w:r>
        <w:rPr>
          <w:rFonts w:hint="eastAsia" w:ascii="仿宋_GB2312" w:hAnsi="仿宋_GB2312" w:eastAsia="仿宋_GB2312" w:cs="仿宋_GB2312"/>
          <w:b/>
          <w:bCs/>
          <w:sz w:val="32"/>
          <w:szCs w:val="32"/>
        </w:rPr>
        <w:t>民族地区</w:t>
      </w:r>
      <w:r>
        <w:rPr>
          <w:rFonts w:hint="eastAsia" w:ascii="仿宋_GB2312" w:hAnsi="仿宋_GB2312" w:eastAsia="仿宋_GB2312" w:cs="仿宋_GB2312"/>
          <w:b/>
          <w:bCs/>
          <w:sz w:val="32"/>
          <w:szCs w:val="32"/>
          <w:lang w:eastAsia="zh-CN"/>
        </w:rPr>
        <w:t>干部队伍，</w:t>
      </w:r>
      <w:r>
        <w:rPr>
          <w:rFonts w:hint="eastAsia" w:ascii="仿宋_GB2312" w:hAnsi="仿宋_GB2312" w:eastAsia="仿宋_GB2312" w:cs="仿宋_GB2312"/>
          <w:b/>
          <w:bCs/>
          <w:sz w:val="32"/>
          <w:szCs w:val="32"/>
        </w:rPr>
        <w:t>“四个特别”</w:t>
      </w:r>
      <w:r>
        <w:rPr>
          <w:rFonts w:hint="eastAsia" w:ascii="仿宋_GB2312" w:hAnsi="仿宋_GB2312" w:eastAsia="仿宋_GB2312" w:cs="仿宋_GB2312"/>
          <w:b/>
          <w:bCs/>
          <w:sz w:val="32"/>
          <w:szCs w:val="32"/>
          <w:lang w:eastAsia="zh-CN"/>
        </w:rPr>
        <w:t>具体</w:t>
      </w:r>
      <w:r>
        <w:rPr>
          <w:rFonts w:hint="eastAsia" w:ascii="仿宋_GB2312" w:hAnsi="仿宋_GB2312" w:eastAsia="仿宋_GB2312" w:cs="仿宋_GB2312"/>
          <w:b/>
          <w:bCs/>
          <w:sz w:val="32"/>
          <w:szCs w:val="32"/>
        </w:rPr>
        <w:t>内容是什么？</w:t>
      </w:r>
    </w:p>
    <w:p>
      <w:pPr>
        <w:spacing w:line="540" w:lineRule="exact"/>
        <w:ind w:firstLine="640" w:firstLineChars="200"/>
        <w:rPr>
          <w:rStyle w:val="5"/>
          <w:rFonts w:hint="eastAsia" w:ascii="仿宋_GB2312" w:hAnsi="仿宋_GB2312" w:eastAsia="仿宋_GB2312" w:cs="仿宋_GB2312"/>
          <w:sz w:val="32"/>
          <w:szCs w:val="32"/>
          <w:shd w:val="clear" w:color="auto" w:fill="FFFFFF"/>
        </w:rPr>
      </w:pPr>
      <w:r>
        <w:rPr>
          <w:rFonts w:hint="eastAsia" w:ascii="仿宋_GB2312" w:hAnsi="仿宋_GB2312" w:eastAsia="仿宋_GB2312" w:cs="仿宋_GB2312"/>
          <w:sz w:val="32"/>
          <w:szCs w:val="32"/>
          <w:lang w:eastAsia="zh-CN"/>
        </w:rPr>
        <w:t>“四个特别”是指</w:t>
      </w:r>
      <w:r>
        <w:rPr>
          <w:rFonts w:hint="eastAsia" w:ascii="仿宋_GB2312" w:hAnsi="仿宋_GB2312" w:eastAsia="仿宋_GB2312" w:cs="仿宋_GB2312"/>
          <w:sz w:val="32"/>
          <w:szCs w:val="32"/>
        </w:rPr>
        <w:t>维护党的集中统一领导态度特别坚决、明辨大是大非立场特别清醒、铸牢中华民族共同体意识行动特别坚定、热爱各族群众感情特别真挚。</w:t>
      </w:r>
    </w:p>
    <w:p>
      <w:pPr>
        <w:pStyle w:val="10"/>
        <w:widowControl w:val="0"/>
        <w:shd w:val="clear" w:color="auto" w:fill="FFFFFF"/>
        <w:spacing w:before="0" w:beforeAutospacing="0" w:after="0" w:afterAutospacing="0" w:line="540" w:lineRule="exact"/>
        <w:ind w:firstLine="643" w:firstLineChars="200"/>
        <w:jc w:val="both"/>
        <w:rPr>
          <w:rFonts w:ascii="仿宋_GB2312" w:hAnsi="仿宋_GB2312" w:eastAsia="仿宋_GB2312" w:cs="仿宋_GB2312"/>
          <w:b/>
          <w:bCs/>
          <w:kern w:val="2"/>
          <w:sz w:val="32"/>
          <w:szCs w:val="32"/>
        </w:rPr>
      </w:pPr>
      <w:r>
        <w:rPr>
          <w:rFonts w:hint="eastAsia" w:ascii="仿宋_GB2312" w:hAnsi="仿宋_GB2312" w:eastAsia="仿宋_GB2312" w:cs="仿宋_GB2312"/>
          <w:b/>
          <w:bCs/>
          <w:kern w:val="2"/>
          <w:sz w:val="32"/>
          <w:szCs w:val="32"/>
          <w:lang w:val="en-US" w:eastAsia="zh-CN"/>
        </w:rPr>
        <w:t>21</w:t>
      </w:r>
      <w:r>
        <w:rPr>
          <w:rFonts w:hint="eastAsia" w:ascii="仿宋_GB2312" w:hAnsi="仿宋_GB2312" w:eastAsia="仿宋_GB2312" w:cs="仿宋_GB2312"/>
          <w:b/>
          <w:bCs/>
          <w:kern w:val="2"/>
          <w:sz w:val="32"/>
          <w:szCs w:val="32"/>
        </w:rPr>
        <w:t>.铸牢中华民族共同体意识就是要引导各族人民牢固树立“四个与共”的共同体理念，“四个与共”的具体内容是什么？</w:t>
      </w:r>
    </w:p>
    <w:p>
      <w:pPr>
        <w:pStyle w:val="10"/>
        <w:widowControl w:val="0"/>
        <w:shd w:val="clear" w:color="auto" w:fill="FFFFFF"/>
        <w:spacing w:before="0" w:beforeAutospacing="0" w:after="0" w:afterAutospacing="0" w:line="540" w:lineRule="exact"/>
        <w:ind w:firstLine="640" w:firstLineChars="200"/>
        <w:jc w:val="both"/>
        <w:rPr>
          <w:rFonts w:ascii="仿宋_GB2312" w:hAnsi="仿宋_GB2312" w:eastAsia="仿宋_GB2312" w:cs="仿宋_GB2312"/>
          <w:b/>
          <w:bCs/>
          <w:sz w:val="32"/>
          <w:szCs w:val="32"/>
        </w:rPr>
      </w:pPr>
      <w:r>
        <w:rPr>
          <w:rFonts w:hint="eastAsia" w:ascii="仿宋_GB2312" w:hAnsi="仿宋_GB2312" w:eastAsia="仿宋_GB2312" w:cs="仿宋_GB2312"/>
          <w:kern w:val="2"/>
          <w:sz w:val="32"/>
          <w:szCs w:val="32"/>
        </w:rPr>
        <w:t>引导各族人民牢固树立休戚与共、荣辱与共、生死与共、命运与共的共同体理念。</w:t>
      </w:r>
    </w:p>
    <w:p>
      <w:pPr>
        <w:pStyle w:val="9"/>
        <w:spacing w:line="540" w:lineRule="exact"/>
        <w:ind w:firstLine="643"/>
        <w:rPr>
          <w:rFonts w:ascii="仿宋_GB2312" w:hAnsi="仿宋_GB2312" w:eastAsia="仿宋_GB2312" w:cs="仿宋_GB2312"/>
          <w:b/>
          <w:bCs/>
          <w:sz w:val="32"/>
          <w:szCs w:val="32"/>
        </w:rPr>
      </w:pPr>
      <w:r>
        <w:rPr>
          <w:rFonts w:hint="eastAsia" w:ascii="仿宋_GB2312" w:hAnsi="仿宋_GB2312" w:eastAsia="仿宋_GB2312" w:cs="仿宋_GB2312"/>
          <w:b/>
          <w:bCs/>
          <w:sz w:val="32"/>
          <w:szCs w:val="32"/>
          <w:lang w:val="en-US" w:eastAsia="zh-CN"/>
        </w:rPr>
        <w:t>22</w:t>
      </w:r>
      <w:r>
        <w:rPr>
          <w:rFonts w:hint="eastAsia" w:ascii="仿宋_GB2312" w:hAnsi="仿宋_GB2312" w:eastAsia="仿宋_GB2312" w:cs="仿宋_GB2312"/>
          <w:b/>
          <w:bCs/>
          <w:sz w:val="32"/>
          <w:szCs w:val="32"/>
        </w:rPr>
        <w:t>.</w:t>
      </w:r>
      <w:r>
        <w:rPr>
          <w:rFonts w:hint="eastAsia" w:ascii="仿宋_GB2312" w:hAnsi="仿宋_GB2312" w:eastAsia="仿宋_GB2312" w:cs="仿宋_GB2312"/>
          <w:b/>
          <w:bCs/>
          <w:sz w:val="32"/>
          <w:szCs w:val="32"/>
          <w:lang w:eastAsia="zh-CN"/>
        </w:rPr>
        <w:t>习近平总书记在</w:t>
      </w:r>
      <w:r>
        <w:rPr>
          <w:rFonts w:hint="eastAsia" w:ascii="仿宋_GB2312" w:hAnsi="仿宋_GB2312" w:eastAsia="仿宋_GB2312" w:cs="仿宋_GB2312"/>
          <w:b/>
          <w:bCs/>
          <w:sz w:val="32"/>
          <w:szCs w:val="32"/>
          <w:lang w:val="en-US" w:eastAsia="zh-CN"/>
        </w:rPr>
        <w:t>2019年全国民族团结进步表彰大会上提出了</w:t>
      </w:r>
      <w:r>
        <w:rPr>
          <w:rFonts w:hint="eastAsia" w:ascii="仿宋_GB2312" w:hAnsi="仿宋_GB2312" w:eastAsia="仿宋_GB2312" w:cs="仿宋_GB2312"/>
          <w:b/>
          <w:bCs/>
          <w:sz w:val="32"/>
          <w:szCs w:val="32"/>
        </w:rPr>
        <w:t>“四个共同”</w:t>
      </w:r>
      <w:r>
        <w:rPr>
          <w:rFonts w:hint="eastAsia" w:ascii="仿宋_GB2312" w:hAnsi="仿宋_GB2312" w:eastAsia="仿宋_GB2312" w:cs="仿宋_GB2312"/>
          <w:b/>
          <w:bCs/>
          <w:sz w:val="32"/>
          <w:szCs w:val="32"/>
          <w:lang w:eastAsia="zh-CN"/>
        </w:rPr>
        <w:t>的重要思想</w:t>
      </w:r>
      <w:r>
        <w:rPr>
          <w:rFonts w:hint="eastAsia" w:ascii="仿宋_GB2312" w:hAnsi="仿宋_GB2312" w:eastAsia="仿宋_GB2312" w:cs="仿宋_GB2312"/>
          <w:b/>
          <w:bCs/>
          <w:sz w:val="32"/>
          <w:szCs w:val="32"/>
        </w:rPr>
        <w:t>是什么？</w:t>
      </w:r>
    </w:p>
    <w:p>
      <w:pPr>
        <w:pStyle w:val="9"/>
        <w:spacing w:line="540" w:lineRule="exact"/>
        <w:ind w:firstLine="640"/>
        <w:rPr>
          <w:rFonts w:ascii="仿宋_GB2312" w:hAnsi="仿宋_GB2312" w:eastAsia="仿宋_GB2312" w:cs="仿宋_GB2312"/>
          <w:b/>
          <w:bCs/>
          <w:sz w:val="32"/>
          <w:szCs w:val="32"/>
        </w:rPr>
      </w:pPr>
      <w:r>
        <w:rPr>
          <w:rFonts w:hint="eastAsia" w:ascii="仿宋_GB2312" w:hAnsi="仿宋_GB2312" w:eastAsia="仿宋_GB2312" w:cs="仿宋_GB2312"/>
          <w:sz w:val="32"/>
          <w:szCs w:val="32"/>
        </w:rPr>
        <w:t>我们辽阔的疆域是各民族共同开拓的；我们悠久的历史是各民族共同书写的；我们灿烂的文化是各民族共同创造的；我们伟大的精神是各民族共同培育的。</w:t>
      </w:r>
    </w:p>
    <w:p>
      <w:pPr>
        <w:pStyle w:val="9"/>
        <w:spacing w:line="540" w:lineRule="exact"/>
        <w:ind w:firstLine="643"/>
        <w:rPr>
          <w:rFonts w:ascii="仿宋_GB2312" w:hAnsi="仿宋_GB2312" w:eastAsia="仿宋_GB2312" w:cs="仿宋_GB2312"/>
          <w:b/>
          <w:bCs/>
          <w:sz w:val="32"/>
          <w:szCs w:val="32"/>
        </w:rPr>
      </w:pPr>
      <w:r>
        <w:rPr>
          <w:rFonts w:hint="eastAsia" w:ascii="仿宋_GB2312" w:hAnsi="仿宋_GB2312" w:eastAsia="仿宋_GB2312" w:cs="仿宋_GB2312"/>
          <w:b/>
          <w:bCs/>
          <w:sz w:val="32"/>
          <w:szCs w:val="32"/>
          <w:lang w:val="en-US" w:eastAsia="zh-CN"/>
        </w:rPr>
        <w:t>23</w:t>
      </w:r>
      <w:r>
        <w:rPr>
          <w:rFonts w:hint="eastAsia" w:ascii="仿宋_GB2312" w:hAnsi="仿宋_GB2312" w:eastAsia="仿宋_GB2312" w:cs="仿宋_GB2312"/>
          <w:b/>
          <w:bCs/>
          <w:sz w:val="32"/>
          <w:szCs w:val="32"/>
        </w:rPr>
        <w:t>.铸牢中华民族共同体意识的“四个必然要求”是什么？</w:t>
      </w:r>
    </w:p>
    <w:p>
      <w:pPr>
        <w:pStyle w:val="9"/>
        <w:spacing w:line="540" w:lineRule="exact"/>
        <w:ind w:firstLine="640"/>
        <w:rPr>
          <w:rFonts w:ascii="仿宋_GB2312" w:hAnsi="仿宋_GB2312" w:eastAsia="仿宋_GB2312" w:cs="仿宋_GB2312"/>
          <w:b/>
          <w:bCs/>
          <w:sz w:val="32"/>
          <w:szCs w:val="32"/>
        </w:rPr>
      </w:pPr>
      <w:r>
        <w:rPr>
          <w:rFonts w:hint="eastAsia" w:ascii="仿宋_GB2312" w:hAnsi="仿宋_GB2312" w:eastAsia="仿宋_GB2312" w:cs="仿宋_GB2312"/>
          <w:sz w:val="32"/>
          <w:szCs w:val="32"/>
          <w:lang w:eastAsia="zh-CN"/>
        </w:rPr>
        <w:t>铸牢中华民族共同体意识是维护各民族</w:t>
      </w:r>
      <w:r>
        <w:rPr>
          <w:rFonts w:hint="eastAsia" w:ascii="仿宋_GB2312" w:hAnsi="仿宋_GB2312" w:eastAsia="仿宋_GB2312" w:cs="仿宋_GB2312"/>
          <w:sz w:val="32"/>
          <w:szCs w:val="32"/>
        </w:rPr>
        <w:t>根本利益的必然要求；</w:t>
      </w:r>
      <w:r>
        <w:rPr>
          <w:rFonts w:hint="eastAsia" w:ascii="仿宋_GB2312" w:hAnsi="仿宋_GB2312" w:eastAsia="仿宋_GB2312" w:cs="仿宋_GB2312"/>
          <w:sz w:val="32"/>
          <w:szCs w:val="32"/>
          <w:lang w:eastAsia="zh-CN"/>
        </w:rPr>
        <w:t>是</w:t>
      </w:r>
      <w:r>
        <w:rPr>
          <w:rFonts w:hint="eastAsia" w:ascii="仿宋_GB2312" w:hAnsi="仿宋_GB2312" w:eastAsia="仿宋_GB2312" w:cs="仿宋_GB2312"/>
          <w:sz w:val="32"/>
          <w:szCs w:val="32"/>
        </w:rPr>
        <w:t>实现中华民族伟大复兴的必然要求；</w:t>
      </w:r>
      <w:r>
        <w:rPr>
          <w:rFonts w:hint="eastAsia" w:ascii="仿宋_GB2312" w:hAnsi="仿宋_GB2312" w:eastAsia="仿宋_GB2312" w:cs="仿宋_GB2312"/>
          <w:sz w:val="32"/>
          <w:szCs w:val="32"/>
          <w:lang w:eastAsia="zh-CN"/>
        </w:rPr>
        <w:t>是</w:t>
      </w:r>
      <w:r>
        <w:rPr>
          <w:rFonts w:hint="eastAsia" w:ascii="仿宋_GB2312" w:hAnsi="仿宋_GB2312" w:eastAsia="仿宋_GB2312" w:cs="仿宋_GB2312"/>
          <w:sz w:val="32"/>
          <w:szCs w:val="32"/>
        </w:rPr>
        <w:t>巩固和发展平等团结互助和谐社会主义民族关系的必然要求；</w:t>
      </w:r>
      <w:r>
        <w:rPr>
          <w:rFonts w:hint="eastAsia" w:ascii="仿宋_GB2312" w:hAnsi="仿宋_GB2312" w:eastAsia="仿宋_GB2312" w:cs="仿宋_GB2312"/>
          <w:sz w:val="32"/>
          <w:szCs w:val="32"/>
          <w:lang w:eastAsia="zh-CN"/>
        </w:rPr>
        <w:t>是</w:t>
      </w:r>
      <w:r>
        <w:rPr>
          <w:rFonts w:hint="eastAsia" w:ascii="仿宋_GB2312" w:hAnsi="仿宋_GB2312" w:eastAsia="仿宋_GB2312" w:cs="仿宋_GB2312"/>
          <w:sz w:val="32"/>
          <w:szCs w:val="32"/>
        </w:rPr>
        <w:t>党的民族工作开创新局面的必然要求。</w:t>
      </w:r>
    </w:p>
    <w:p>
      <w:pPr>
        <w:pStyle w:val="9"/>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643" w:firstLineChars="200"/>
        <w:textAlignment w:val="auto"/>
        <w:rPr>
          <w:rFonts w:hint="default"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24.做好抓党建促民族团结进步工作，充分发挥基层党组织哪几个方面的战斗堡垒作用？</w:t>
      </w:r>
    </w:p>
    <w:p>
      <w:pPr>
        <w:spacing w:line="540" w:lineRule="exact"/>
        <w:ind w:firstLine="640" w:firstLineChars="200"/>
        <w:rPr>
          <w:rFonts w:hint="eastAsia" w:ascii="仿宋_GB2312" w:eastAsia="仿宋_GB2312"/>
          <w:sz w:val="32"/>
          <w:szCs w:val="32"/>
          <w:lang w:val="en-US" w:eastAsia="zh-CN"/>
        </w:rPr>
      </w:pPr>
      <w:r>
        <w:rPr>
          <w:rFonts w:hint="eastAsia" w:ascii="仿宋_GB2312" w:eastAsia="仿宋_GB2312"/>
          <w:sz w:val="32"/>
          <w:szCs w:val="32"/>
          <w:lang w:val="en-US" w:eastAsia="zh-CN"/>
        </w:rPr>
        <w:t>在铸牢中华民族共同体意识、带领群众致富、维护社会稳定、守卫边疆领土、开展反分裂斗争等五个方面。</w:t>
      </w:r>
    </w:p>
    <w:p>
      <w:pPr>
        <w:pStyle w:val="10"/>
        <w:widowControl w:val="0"/>
        <w:shd w:val="clear" w:color="auto" w:fill="FFFFFF"/>
        <w:spacing w:before="0" w:beforeAutospacing="0" w:after="0" w:afterAutospacing="0" w:line="540" w:lineRule="exact"/>
        <w:ind w:firstLine="643" w:firstLineChars="200"/>
        <w:jc w:val="both"/>
        <w:rPr>
          <w:rFonts w:ascii="仿宋_GB2312" w:hAnsi="仿宋_GB2312" w:eastAsia="仿宋_GB2312" w:cs="仿宋_GB2312"/>
          <w:b/>
          <w:bCs/>
          <w:kern w:val="2"/>
          <w:sz w:val="32"/>
          <w:szCs w:val="32"/>
        </w:rPr>
      </w:pPr>
      <w:r>
        <w:rPr>
          <w:rFonts w:hint="eastAsia" w:ascii="仿宋_GB2312" w:hAnsi="仿宋_GB2312" w:eastAsia="仿宋_GB2312" w:cs="仿宋_GB2312"/>
          <w:b/>
          <w:bCs/>
          <w:kern w:val="2"/>
          <w:sz w:val="32"/>
          <w:szCs w:val="32"/>
          <w:lang w:val="en-US" w:eastAsia="zh-CN"/>
        </w:rPr>
        <w:t>25</w:t>
      </w:r>
      <w:r>
        <w:rPr>
          <w:rFonts w:hint="eastAsia" w:ascii="仿宋_GB2312" w:hAnsi="仿宋_GB2312" w:eastAsia="仿宋_GB2312" w:cs="仿宋_GB2312"/>
          <w:b/>
          <w:bCs/>
          <w:kern w:val="2"/>
          <w:sz w:val="32"/>
          <w:szCs w:val="32"/>
        </w:rPr>
        <w:t>.</w:t>
      </w:r>
      <w:r>
        <w:rPr>
          <w:rFonts w:hint="eastAsia" w:ascii="仿宋_GB2312" w:hAnsi="仿宋_GB2312" w:eastAsia="仿宋_GB2312" w:cs="仿宋_GB2312"/>
          <w:b/>
          <w:bCs/>
          <w:kern w:val="2"/>
          <w:sz w:val="32"/>
          <w:szCs w:val="32"/>
          <w:lang w:eastAsia="zh-CN"/>
        </w:rPr>
        <w:t>习近平总书记在中央民族工作会议上提出</w:t>
      </w:r>
      <w:r>
        <w:rPr>
          <w:rFonts w:hint="eastAsia" w:ascii="仿宋_GB2312" w:hAnsi="仿宋_GB2312" w:eastAsia="仿宋_GB2312" w:cs="仿宋_GB2312"/>
          <w:b/>
          <w:bCs/>
          <w:kern w:val="2"/>
          <w:sz w:val="32"/>
          <w:szCs w:val="32"/>
        </w:rPr>
        <w:t>的“五个认同”是什么？</w:t>
      </w:r>
    </w:p>
    <w:p>
      <w:pPr>
        <w:pStyle w:val="10"/>
        <w:widowControl w:val="0"/>
        <w:shd w:val="clear" w:color="auto" w:fill="FFFFFF"/>
        <w:spacing w:before="0" w:beforeAutospacing="0" w:after="0" w:afterAutospacing="0" w:line="540" w:lineRule="exact"/>
        <w:ind w:firstLine="640" w:firstLineChars="200"/>
        <w:jc w:val="both"/>
        <w:rPr>
          <w:rFonts w:ascii="仿宋_GB2312" w:hAnsi="仿宋_GB2312" w:eastAsia="仿宋_GB2312" w:cs="仿宋_GB2312"/>
          <w:kern w:val="2"/>
          <w:sz w:val="32"/>
          <w:szCs w:val="32"/>
        </w:rPr>
      </w:pPr>
      <w:r>
        <w:rPr>
          <w:rFonts w:hint="eastAsia" w:ascii="仿宋_GB2312" w:hAnsi="仿宋_GB2312" w:eastAsia="仿宋_GB2312" w:cs="仿宋_GB2312"/>
          <w:kern w:val="2"/>
          <w:sz w:val="32"/>
          <w:szCs w:val="32"/>
        </w:rPr>
        <w:t>坚定对伟大祖国、对中华民族、对中华文化、对中国共产党、对中国特色社会主义的高度认同。</w:t>
      </w:r>
    </w:p>
    <w:p>
      <w:pPr>
        <w:pStyle w:val="10"/>
        <w:widowControl w:val="0"/>
        <w:shd w:val="clear" w:color="auto" w:fill="FFFFFF"/>
        <w:spacing w:before="0" w:beforeAutospacing="0" w:after="0" w:afterAutospacing="0" w:line="540" w:lineRule="exact"/>
        <w:ind w:firstLine="643" w:firstLineChars="200"/>
        <w:jc w:val="both"/>
        <w:rPr>
          <w:rFonts w:ascii="仿宋_GB2312" w:hAnsi="仿宋_GB2312" w:eastAsia="仿宋_GB2312" w:cs="仿宋_GB2312"/>
          <w:b/>
          <w:bCs/>
          <w:kern w:val="2"/>
          <w:sz w:val="32"/>
          <w:szCs w:val="32"/>
        </w:rPr>
      </w:pPr>
      <w:r>
        <w:rPr>
          <w:rFonts w:hint="eastAsia" w:ascii="仿宋_GB2312" w:hAnsi="仿宋_GB2312" w:eastAsia="仿宋_GB2312" w:cs="仿宋_GB2312"/>
          <w:b/>
          <w:bCs/>
          <w:kern w:val="2"/>
          <w:sz w:val="32"/>
          <w:szCs w:val="32"/>
        </w:rPr>
        <w:t>2</w:t>
      </w:r>
      <w:r>
        <w:rPr>
          <w:rFonts w:hint="eastAsia" w:ascii="仿宋_GB2312" w:hAnsi="仿宋_GB2312" w:eastAsia="仿宋_GB2312" w:cs="仿宋_GB2312"/>
          <w:b/>
          <w:bCs/>
          <w:kern w:val="2"/>
          <w:sz w:val="32"/>
          <w:szCs w:val="32"/>
          <w:lang w:val="en-US" w:eastAsia="zh-CN"/>
        </w:rPr>
        <w:t>6</w:t>
      </w:r>
      <w:r>
        <w:rPr>
          <w:rFonts w:hint="eastAsia" w:ascii="仿宋_GB2312" w:hAnsi="仿宋_GB2312" w:eastAsia="仿宋_GB2312" w:cs="仿宋_GB2312"/>
          <w:b/>
          <w:bCs/>
          <w:kern w:val="2"/>
          <w:sz w:val="32"/>
          <w:szCs w:val="32"/>
        </w:rPr>
        <w:t>.中华文明</w:t>
      </w:r>
      <w:r>
        <w:rPr>
          <w:rFonts w:hint="eastAsia" w:ascii="仿宋_GB2312" w:hAnsi="仿宋_GB2312" w:eastAsia="仿宋_GB2312" w:cs="仿宋_GB2312"/>
          <w:b/>
          <w:bCs/>
          <w:kern w:val="2"/>
          <w:sz w:val="32"/>
          <w:szCs w:val="32"/>
          <w:lang w:eastAsia="zh-CN"/>
        </w:rPr>
        <w:t>“</w:t>
      </w:r>
      <w:r>
        <w:rPr>
          <w:rFonts w:hint="eastAsia" w:ascii="仿宋_GB2312" w:hAnsi="仿宋_GB2312" w:eastAsia="仿宋_GB2312" w:cs="仿宋_GB2312"/>
          <w:b/>
          <w:bCs/>
          <w:kern w:val="2"/>
          <w:sz w:val="32"/>
          <w:szCs w:val="32"/>
        </w:rPr>
        <w:t>五个突出特性</w:t>
      </w:r>
      <w:r>
        <w:rPr>
          <w:rFonts w:hint="eastAsia" w:ascii="仿宋_GB2312" w:hAnsi="仿宋_GB2312" w:eastAsia="仿宋_GB2312" w:cs="仿宋_GB2312"/>
          <w:b/>
          <w:bCs/>
          <w:kern w:val="2"/>
          <w:sz w:val="32"/>
          <w:szCs w:val="32"/>
          <w:lang w:eastAsia="zh-CN"/>
        </w:rPr>
        <w:t>”</w:t>
      </w:r>
      <w:r>
        <w:rPr>
          <w:rFonts w:hint="eastAsia" w:ascii="仿宋_GB2312" w:hAnsi="仿宋_GB2312" w:eastAsia="仿宋_GB2312" w:cs="仿宋_GB2312"/>
          <w:b/>
          <w:bCs/>
          <w:kern w:val="2"/>
          <w:sz w:val="32"/>
          <w:szCs w:val="32"/>
        </w:rPr>
        <w:t>，分别是什么？</w:t>
      </w:r>
    </w:p>
    <w:p>
      <w:pPr>
        <w:pStyle w:val="10"/>
        <w:widowControl w:val="0"/>
        <w:shd w:val="clear" w:color="auto" w:fill="FFFFFF"/>
        <w:spacing w:before="0" w:beforeAutospacing="0" w:after="0" w:afterAutospacing="0" w:line="540" w:lineRule="exact"/>
        <w:ind w:firstLine="640" w:firstLineChars="200"/>
        <w:jc w:val="both"/>
        <w:rPr>
          <w:rFonts w:hint="default" w:ascii="仿宋_GB2312" w:hAnsi="仿宋_GB2312" w:eastAsia="仿宋_GB2312" w:cs="仿宋_GB2312"/>
          <w:kern w:val="2"/>
          <w:sz w:val="32"/>
          <w:szCs w:val="32"/>
          <w:lang w:val="en-US" w:eastAsia="zh-CN"/>
        </w:rPr>
      </w:pPr>
      <w:r>
        <w:rPr>
          <w:rFonts w:hint="eastAsia" w:ascii="仿宋_GB2312" w:hAnsi="仿宋_GB2312" w:eastAsia="仿宋_GB2312" w:cs="仿宋_GB2312"/>
          <w:kern w:val="2"/>
          <w:sz w:val="32"/>
          <w:szCs w:val="32"/>
        </w:rPr>
        <w:t>中华文明具有突出的连续性、突出的创新性、突出的统一性、突出的包容性、突出的和平性。</w:t>
      </w:r>
    </w:p>
    <w:p>
      <w:pPr>
        <w:pStyle w:val="9"/>
        <w:spacing w:line="540" w:lineRule="exact"/>
        <w:ind w:firstLine="643"/>
        <w:rPr>
          <w:rFonts w:ascii="仿宋_GB2312" w:hAnsi="仿宋_GB2312" w:eastAsia="仿宋_GB2312" w:cs="仿宋_GB2312"/>
          <w:b/>
          <w:bCs/>
          <w:sz w:val="32"/>
          <w:szCs w:val="32"/>
        </w:rPr>
      </w:pPr>
      <w:r>
        <w:rPr>
          <w:rFonts w:hint="eastAsia" w:ascii="仿宋_GB2312" w:hAnsi="仿宋_GB2312" w:eastAsia="仿宋_GB2312" w:cs="仿宋_GB2312"/>
          <w:b/>
          <w:bCs/>
          <w:sz w:val="32"/>
          <w:szCs w:val="32"/>
        </w:rPr>
        <w:t>2</w:t>
      </w:r>
      <w:r>
        <w:rPr>
          <w:rFonts w:hint="eastAsia" w:ascii="仿宋_GB2312" w:hAnsi="仿宋_GB2312" w:eastAsia="仿宋_GB2312" w:cs="仿宋_GB2312"/>
          <w:b/>
          <w:bCs/>
          <w:sz w:val="32"/>
          <w:szCs w:val="32"/>
          <w:lang w:val="en-US" w:eastAsia="zh-CN"/>
        </w:rPr>
        <w:t>7</w:t>
      </w:r>
      <w:r>
        <w:rPr>
          <w:rFonts w:hint="eastAsia" w:ascii="仿宋_GB2312" w:hAnsi="仿宋_GB2312" w:eastAsia="仿宋_GB2312" w:cs="仿宋_GB2312"/>
          <w:b/>
          <w:bCs/>
          <w:sz w:val="32"/>
          <w:szCs w:val="32"/>
        </w:rPr>
        <w:t>.如何正确把握国家通用语言文字和各民族语言文字的关系？</w:t>
      </w:r>
    </w:p>
    <w:p>
      <w:pPr>
        <w:pStyle w:val="9"/>
        <w:spacing w:line="540" w:lineRule="exact"/>
        <w:ind w:firstLine="640"/>
        <w:rPr>
          <w:rFonts w:ascii="仿宋_GB2312" w:hAnsi="仿宋_GB2312" w:eastAsia="仿宋_GB2312" w:cs="仿宋_GB2312"/>
          <w:b/>
          <w:bCs/>
          <w:sz w:val="32"/>
          <w:szCs w:val="32"/>
        </w:rPr>
      </w:pPr>
      <w:r>
        <w:rPr>
          <w:rFonts w:hint="eastAsia" w:ascii="仿宋_GB2312" w:hAnsi="仿宋_GB2312" w:eastAsia="仿宋_GB2312" w:cs="仿宋_GB2312"/>
          <w:sz w:val="32"/>
          <w:szCs w:val="32"/>
        </w:rPr>
        <w:t>要推广普及国家通用语言文字，科学保护各民族语言文字，尊重和保障少数民族语言文字学习和使用。</w:t>
      </w:r>
    </w:p>
    <w:p>
      <w:pPr>
        <w:pStyle w:val="9"/>
        <w:spacing w:line="540" w:lineRule="exact"/>
        <w:ind w:firstLine="643"/>
        <w:rPr>
          <w:rFonts w:ascii="仿宋_GB2312" w:hAnsi="仿宋_GB2312" w:eastAsia="仿宋_GB2312" w:cs="仿宋_GB2312"/>
          <w:b/>
          <w:bCs/>
          <w:sz w:val="32"/>
          <w:szCs w:val="32"/>
        </w:rPr>
      </w:pPr>
      <w:r>
        <w:rPr>
          <w:rFonts w:hint="eastAsia" w:ascii="仿宋_GB2312" w:hAnsi="仿宋_GB2312" w:eastAsia="仿宋_GB2312" w:cs="仿宋_GB2312"/>
          <w:b/>
          <w:bCs/>
          <w:sz w:val="32"/>
          <w:szCs w:val="32"/>
        </w:rPr>
        <w:t>2</w:t>
      </w:r>
      <w:r>
        <w:rPr>
          <w:rFonts w:hint="eastAsia" w:ascii="仿宋_GB2312" w:hAnsi="仿宋_GB2312" w:eastAsia="仿宋_GB2312" w:cs="仿宋_GB2312"/>
          <w:b/>
          <w:bCs/>
          <w:sz w:val="32"/>
          <w:szCs w:val="32"/>
          <w:lang w:val="en-US" w:eastAsia="zh-CN"/>
        </w:rPr>
        <w:t>8</w:t>
      </w:r>
      <w:r>
        <w:rPr>
          <w:rFonts w:hint="eastAsia" w:ascii="仿宋_GB2312" w:hAnsi="仿宋_GB2312" w:eastAsia="仿宋_GB2312" w:cs="仿宋_GB2312"/>
          <w:b/>
          <w:bCs/>
          <w:sz w:val="32"/>
          <w:szCs w:val="32"/>
        </w:rPr>
        <w:t>.如何理解“各民族像石榴籽一样紧紧抱在一起”？</w:t>
      </w:r>
    </w:p>
    <w:p>
      <w:pPr>
        <w:pStyle w:val="9"/>
        <w:spacing w:line="540" w:lineRule="exact"/>
        <w:ind w:firstLine="640"/>
        <w:rPr>
          <w:rFonts w:hint="eastAsia" w:ascii="仿宋_GB2312" w:hAnsi="仿宋_GB2312" w:eastAsia="仿宋_GB2312" w:cs="仿宋_GB2312"/>
          <w:b/>
          <w:bCs/>
          <w:sz w:val="32"/>
          <w:szCs w:val="32"/>
        </w:rPr>
      </w:pPr>
      <w:r>
        <w:rPr>
          <w:rFonts w:hint="eastAsia" w:ascii="仿宋_GB2312" w:hAnsi="仿宋_GB2312" w:eastAsia="仿宋_GB2312" w:cs="仿宋_GB2312"/>
          <w:sz w:val="32"/>
          <w:szCs w:val="32"/>
        </w:rPr>
        <w:t>石榴，中国传统文化中的吉祥物。一粒一粒的石榴籽紧紧拥抱在一起，恰如56个民族手足相亲、守望相助，共同凝成了多元一体的中华民族。“石榴籽”的比喻，正是在习近平总书记2014年在新疆考察期间听一位维吾尔族乡亲说起的。这句源自生活的质朴感言，生动而深刻地阐释了我国各民族休戚与共、荣辱与共、生死与共、命运与共的共同体理念，它与“铸牢中华民族共同体意识”一样，体现了一个走过苦难、走向复兴的伟大民族的共同心声。</w:t>
      </w:r>
    </w:p>
    <w:p>
      <w:pPr>
        <w:pStyle w:val="9"/>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643" w:firstLineChars="200"/>
        <w:textAlignment w:val="auto"/>
        <w:rPr>
          <w:rFonts w:hint="default"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29.“铸牢中华民族共同体意识”是什么时候写入党章的？</w:t>
      </w:r>
    </w:p>
    <w:p>
      <w:pPr>
        <w:autoSpaceDE w:val="0"/>
        <w:spacing w:line="560" w:lineRule="exact"/>
        <w:ind w:firstLine="640" w:firstLineChars="200"/>
        <w:rPr>
          <w:rFonts w:hint="default" w:ascii="仿宋_GB2312" w:hAnsi="仿宋_GB2312" w:eastAsia="仿宋_GB2312" w:cs="仿宋_GB2312"/>
          <w:b/>
          <w:bCs/>
          <w:sz w:val="32"/>
          <w:szCs w:val="32"/>
          <w:lang w:val="en-US" w:eastAsia="zh-CN"/>
        </w:rPr>
      </w:pPr>
      <w:r>
        <w:rPr>
          <w:rFonts w:hint="eastAsia" w:ascii="仿宋_GB2312" w:eastAsia="仿宋_GB2312"/>
          <w:sz w:val="32"/>
          <w:szCs w:val="32"/>
          <w:lang w:val="en-US" w:eastAsia="zh-CN"/>
        </w:rPr>
        <w:t>党的十九大。</w:t>
      </w:r>
    </w:p>
    <w:p>
      <w:pPr>
        <w:pStyle w:val="9"/>
        <w:spacing w:line="540" w:lineRule="exact"/>
        <w:ind w:firstLine="643"/>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30做好新时代党的民族工作的根本政治保证是什么？</w:t>
      </w:r>
    </w:p>
    <w:p>
      <w:pPr>
        <w:autoSpaceDE w:val="0"/>
        <w:spacing w:line="560" w:lineRule="exact"/>
        <w:ind w:firstLine="640" w:firstLineChars="200"/>
        <w:rPr>
          <w:rFonts w:hint="eastAsia" w:ascii="仿宋_GB2312" w:eastAsia="仿宋_GB2312"/>
          <w:sz w:val="32"/>
          <w:szCs w:val="32"/>
          <w:lang w:val="en-US" w:eastAsia="zh-CN"/>
        </w:rPr>
      </w:pPr>
      <w:r>
        <w:rPr>
          <w:rFonts w:hint="eastAsia" w:ascii="仿宋_GB2312" w:eastAsia="仿宋_GB2312"/>
          <w:sz w:val="32"/>
          <w:szCs w:val="32"/>
          <w:lang w:val="en-US" w:eastAsia="zh-CN"/>
        </w:rPr>
        <w:t>加强和完善党的全面领导。</w:t>
      </w:r>
    </w:p>
    <w:p>
      <w:pPr>
        <w:pStyle w:val="9"/>
        <w:spacing w:line="540" w:lineRule="exact"/>
        <w:ind w:firstLine="643"/>
        <w:rPr>
          <w:rFonts w:ascii="仿宋_GB2312" w:hAnsi="仿宋_GB2312" w:eastAsia="仿宋_GB2312" w:cs="仿宋_GB2312"/>
          <w:b/>
          <w:bCs/>
          <w:sz w:val="32"/>
          <w:szCs w:val="32"/>
        </w:rPr>
      </w:pPr>
      <w:r>
        <w:rPr>
          <w:rFonts w:hint="eastAsia" w:ascii="仿宋_GB2312" w:hAnsi="仿宋_GB2312" w:eastAsia="仿宋_GB2312" w:cs="仿宋_GB2312"/>
          <w:b/>
          <w:bCs/>
          <w:sz w:val="32"/>
          <w:szCs w:val="32"/>
          <w:lang w:val="en-US" w:eastAsia="zh-CN"/>
        </w:rPr>
        <w:t>31</w:t>
      </w:r>
      <w:r>
        <w:rPr>
          <w:rFonts w:hint="eastAsia" w:ascii="仿宋_GB2312" w:hAnsi="仿宋_GB2312" w:eastAsia="仿宋_GB2312" w:cs="仿宋_GB2312"/>
          <w:b/>
          <w:bCs/>
          <w:sz w:val="32"/>
          <w:szCs w:val="32"/>
        </w:rPr>
        <w:t>.《宪法》对我国多民族基本国情是怎么概括的？</w:t>
      </w:r>
    </w:p>
    <w:p>
      <w:pPr>
        <w:pStyle w:val="9"/>
        <w:spacing w:line="540" w:lineRule="exact"/>
        <w:ind w:firstLine="640"/>
        <w:rPr>
          <w:rFonts w:ascii="仿宋_GB2312" w:hAnsi="仿宋_GB2312" w:eastAsia="仿宋_GB2312" w:cs="仿宋_GB2312"/>
          <w:b/>
          <w:bCs/>
          <w:sz w:val="32"/>
          <w:szCs w:val="32"/>
        </w:rPr>
      </w:pPr>
      <w:r>
        <w:rPr>
          <w:rFonts w:hint="eastAsia" w:ascii="仿宋_GB2312" w:hAnsi="仿宋_GB2312" w:eastAsia="仿宋_GB2312" w:cs="仿宋_GB2312"/>
          <w:sz w:val="32"/>
          <w:szCs w:val="32"/>
        </w:rPr>
        <w:t>中华人民共和国是全国各族人民共同缔造的统一的多民族国家。</w:t>
      </w:r>
    </w:p>
    <w:p>
      <w:pPr>
        <w:spacing w:line="540" w:lineRule="exact"/>
        <w:ind w:firstLine="643" w:firstLineChars="200"/>
        <w:rPr>
          <w:rFonts w:ascii="仿宋_GB2312" w:hAnsi="仿宋_GB2312" w:eastAsia="仿宋_GB2312" w:cs="仿宋_GB2312"/>
          <w:b/>
          <w:bCs/>
          <w:sz w:val="32"/>
          <w:szCs w:val="32"/>
        </w:rPr>
      </w:pPr>
      <w:r>
        <w:rPr>
          <w:rFonts w:hint="eastAsia" w:ascii="仿宋_GB2312" w:hAnsi="仿宋_GB2312" w:eastAsia="仿宋_GB2312" w:cs="仿宋_GB2312"/>
          <w:b/>
          <w:bCs/>
          <w:sz w:val="32"/>
          <w:szCs w:val="32"/>
          <w:lang w:val="en-US" w:eastAsia="zh-CN"/>
        </w:rPr>
        <w:t>32</w:t>
      </w:r>
      <w:r>
        <w:rPr>
          <w:rFonts w:hint="eastAsia" w:ascii="仿宋_GB2312" w:hAnsi="仿宋_GB2312" w:eastAsia="仿宋_GB2312" w:cs="仿宋_GB2312"/>
          <w:b/>
          <w:bCs/>
          <w:sz w:val="32"/>
          <w:szCs w:val="32"/>
        </w:rPr>
        <w:t>.我国社会主义民族关系的本质特征是什么？</w:t>
      </w:r>
    </w:p>
    <w:p>
      <w:pPr>
        <w:pStyle w:val="10"/>
        <w:widowControl w:val="0"/>
        <w:shd w:val="clear" w:color="auto" w:fill="FFFFFF"/>
        <w:spacing w:before="0" w:beforeAutospacing="0" w:after="0" w:afterAutospacing="0" w:line="540" w:lineRule="exact"/>
        <w:ind w:firstLine="640" w:firstLineChars="200"/>
        <w:jc w:val="both"/>
        <w:rPr>
          <w:rFonts w:hint="default" w:ascii="仿宋_GB2312" w:hAnsi="仿宋_GB2312" w:eastAsia="仿宋_GB2312" w:cs="仿宋_GB2312"/>
          <w:b/>
          <w:bCs/>
          <w:kern w:val="2"/>
          <w:sz w:val="32"/>
          <w:szCs w:val="32"/>
          <w:lang w:val="en-US" w:eastAsia="zh-CN"/>
        </w:rPr>
      </w:pPr>
      <w:r>
        <w:rPr>
          <w:rFonts w:hint="eastAsia" w:ascii="仿宋_GB2312" w:hAnsi="仿宋_GB2312" w:eastAsia="仿宋_GB2312" w:cs="仿宋_GB2312"/>
          <w:sz w:val="32"/>
          <w:szCs w:val="32"/>
        </w:rPr>
        <w:t>平等、团结、互助、和谐。</w:t>
      </w:r>
    </w:p>
    <w:p>
      <w:pPr>
        <w:pStyle w:val="10"/>
        <w:widowControl w:val="0"/>
        <w:shd w:val="clear" w:color="auto" w:fill="FFFFFF"/>
        <w:spacing w:before="0" w:beforeAutospacing="0" w:after="0" w:afterAutospacing="0" w:line="540" w:lineRule="exact"/>
        <w:ind w:firstLine="643" w:firstLineChars="200"/>
        <w:jc w:val="both"/>
        <w:rPr>
          <w:rFonts w:ascii="仿宋_GB2312" w:hAnsi="仿宋_GB2312" w:eastAsia="仿宋_GB2312" w:cs="仿宋_GB2312"/>
          <w:b/>
          <w:bCs/>
          <w:kern w:val="2"/>
          <w:sz w:val="32"/>
          <w:szCs w:val="32"/>
        </w:rPr>
      </w:pPr>
      <w:r>
        <w:rPr>
          <w:rFonts w:hint="eastAsia" w:ascii="仿宋_GB2312" w:hAnsi="仿宋_GB2312" w:eastAsia="仿宋_GB2312" w:cs="仿宋_GB2312"/>
          <w:b/>
          <w:bCs/>
          <w:kern w:val="2"/>
          <w:sz w:val="32"/>
          <w:szCs w:val="32"/>
          <w:lang w:val="en-US" w:eastAsia="zh-CN"/>
        </w:rPr>
        <w:t>33</w:t>
      </w:r>
      <w:r>
        <w:rPr>
          <w:rFonts w:hint="eastAsia" w:ascii="仿宋_GB2312" w:hAnsi="仿宋_GB2312" w:eastAsia="仿宋_GB2312" w:cs="仿宋_GB2312"/>
          <w:b/>
          <w:bCs/>
          <w:kern w:val="2"/>
          <w:sz w:val="32"/>
          <w:szCs w:val="32"/>
        </w:rPr>
        <w:t>.我国的基本民族政策是什么？</w:t>
      </w:r>
    </w:p>
    <w:p>
      <w:pPr>
        <w:pStyle w:val="9"/>
        <w:spacing w:line="540" w:lineRule="exact"/>
        <w:ind w:firstLine="640"/>
        <w:rPr>
          <w:rFonts w:hint="eastAsia" w:ascii="仿宋_GB2312" w:hAnsi="仿宋_GB2312" w:eastAsia="仿宋_GB2312" w:cs="仿宋_GB2312"/>
          <w:b/>
          <w:bCs/>
          <w:sz w:val="32"/>
          <w:szCs w:val="32"/>
        </w:rPr>
      </w:pPr>
      <w:r>
        <w:rPr>
          <w:rFonts w:hint="eastAsia" w:ascii="仿宋_GB2312" w:hAnsi="仿宋_GB2312" w:eastAsia="仿宋_GB2312" w:cs="仿宋_GB2312"/>
          <w:sz w:val="32"/>
          <w:szCs w:val="32"/>
        </w:rPr>
        <w:t>实行民族区域自治。</w:t>
      </w:r>
    </w:p>
    <w:p>
      <w:pPr>
        <w:pStyle w:val="10"/>
        <w:widowControl w:val="0"/>
        <w:shd w:val="clear" w:color="auto" w:fill="FFFFFF"/>
        <w:spacing w:before="0" w:beforeAutospacing="0" w:after="0" w:afterAutospacing="0" w:line="540" w:lineRule="exact"/>
        <w:ind w:firstLine="643" w:firstLineChars="200"/>
        <w:jc w:val="both"/>
        <w:rPr>
          <w:rFonts w:ascii="仿宋_GB2312" w:hAnsi="仿宋_GB2312" w:eastAsia="仿宋_GB2312" w:cs="仿宋_GB2312"/>
          <w:b/>
          <w:bCs/>
          <w:sz w:val="32"/>
          <w:szCs w:val="32"/>
        </w:rPr>
      </w:pPr>
      <w:r>
        <w:rPr>
          <w:rFonts w:hint="eastAsia" w:ascii="仿宋_GB2312" w:hAnsi="仿宋_GB2312" w:eastAsia="仿宋_GB2312" w:cs="仿宋_GB2312"/>
          <w:b/>
          <w:bCs/>
          <w:sz w:val="32"/>
          <w:szCs w:val="32"/>
          <w:lang w:val="en-US" w:eastAsia="zh-CN"/>
        </w:rPr>
        <w:t>34</w:t>
      </w:r>
      <w:r>
        <w:rPr>
          <w:rFonts w:hint="eastAsia" w:ascii="仿宋_GB2312" w:hAnsi="仿宋_GB2312" w:eastAsia="仿宋_GB2312" w:cs="仿宋_GB2312"/>
          <w:b/>
          <w:bCs/>
          <w:sz w:val="32"/>
          <w:szCs w:val="32"/>
        </w:rPr>
        <w:t>.什么是民族区域自治？</w:t>
      </w:r>
    </w:p>
    <w:p>
      <w:pPr>
        <w:spacing w:line="54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在国家统一领导下，各少数民族聚居的地方实行区域自治，设立自治机关，行使自治权。</w:t>
      </w:r>
    </w:p>
    <w:p>
      <w:pPr>
        <w:spacing w:line="540" w:lineRule="exact"/>
        <w:ind w:firstLine="643" w:firstLineChars="200"/>
        <w:rPr>
          <w:rFonts w:ascii="仿宋_GB2312" w:hAnsi="仿宋_GB2312" w:eastAsia="仿宋_GB2312" w:cs="仿宋_GB2312"/>
          <w:b/>
          <w:bCs/>
          <w:sz w:val="32"/>
          <w:szCs w:val="32"/>
        </w:rPr>
      </w:pPr>
      <w:r>
        <w:rPr>
          <w:rFonts w:hint="eastAsia" w:ascii="仿宋_GB2312" w:hAnsi="仿宋_GB2312" w:eastAsia="仿宋_GB2312" w:cs="仿宋_GB2312"/>
          <w:b/>
          <w:bCs/>
          <w:sz w:val="32"/>
          <w:szCs w:val="32"/>
          <w:lang w:val="en-US" w:eastAsia="zh-CN"/>
        </w:rPr>
        <w:t>35</w:t>
      </w:r>
      <w:r>
        <w:rPr>
          <w:rFonts w:hint="eastAsia" w:ascii="仿宋_GB2312" w:hAnsi="仿宋_GB2312" w:eastAsia="仿宋_GB2312" w:cs="仿宋_GB2312"/>
          <w:b/>
          <w:bCs/>
          <w:sz w:val="32"/>
          <w:szCs w:val="32"/>
        </w:rPr>
        <w:t>.</w:t>
      </w:r>
      <w:r>
        <w:rPr>
          <w:rFonts w:ascii="仿宋_GB2312" w:hAnsi="仿宋_GB2312" w:eastAsia="仿宋_GB2312" w:cs="仿宋_GB2312"/>
          <w:b/>
          <w:bCs/>
          <w:sz w:val="32"/>
          <w:szCs w:val="32"/>
        </w:rPr>
        <w:t>我国五个自治区分别是？</w:t>
      </w:r>
    </w:p>
    <w:p>
      <w:pPr>
        <w:spacing w:line="540" w:lineRule="exact"/>
        <w:ind w:firstLine="640" w:firstLineChars="200"/>
        <w:rPr>
          <w:rFonts w:ascii="仿宋_GB2312" w:hAnsi="仿宋_GB2312" w:eastAsia="仿宋_GB2312" w:cs="仿宋_GB2312"/>
          <w:sz w:val="32"/>
          <w:szCs w:val="32"/>
        </w:rPr>
      </w:pPr>
      <w:r>
        <w:rPr>
          <w:rFonts w:ascii="仿宋_GB2312" w:hAnsi="仿宋_GB2312" w:eastAsia="仿宋_GB2312" w:cs="仿宋_GB2312"/>
          <w:sz w:val="32"/>
          <w:szCs w:val="32"/>
        </w:rPr>
        <w:t>新疆维吾尔自治区、西藏自治区、内蒙古自治区、广西壮族自治区、宁夏回族自治区。</w:t>
      </w:r>
    </w:p>
    <w:p>
      <w:pPr>
        <w:pStyle w:val="9"/>
        <w:spacing w:line="540" w:lineRule="exact"/>
        <w:ind w:firstLine="643"/>
        <w:rPr>
          <w:rFonts w:ascii="仿宋_GB2312" w:hAnsi="仿宋_GB2312" w:eastAsia="仿宋_GB2312" w:cs="仿宋_GB2312"/>
          <w:b/>
          <w:bCs/>
          <w:sz w:val="32"/>
          <w:szCs w:val="32"/>
        </w:rPr>
      </w:pPr>
      <w:r>
        <w:rPr>
          <w:rFonts w:hint="eastAsia" w:ascii="仿宋_GB2312" w:hAnsi="仿宋_GB2312" w:eastAsia="仿宋_GB2312" w:cs="仿宋_GB2312"/>
          <w:b/>
          <w:bCs/>
          <w:sz w:val="32"/>
          <w:szCs w:val="32"/>
          <w:lang w:val="en-US" w:eastAsia="zh-CN"/>
        </w:rPr>
        <w:t>36</w:t>
      </w:r>
      <w:r>
        <w:rPr>
          <w:rFonts w:hint="eastAsia" w:ascii="仿宋_GB2312" w:hAnsi="仿宋_GB2312" w:eastAsia="仿宋_GB2312" w:cs="仿宋_GB2312"/>
          <w:b/>
          <w:bCs/>
          <w:sz w:val="32"/>
          <w:szCs w:val="32"/>
        </w:rPr>
        <w:t>.我国人口最多的少数民族是？</w:t>
      </w:r>
    </w:p>
    <w:p>
      <w:pPr>
        <w:spacing w:line="540" w:lineRule="exact"/>
        <w:ind w:firstLine="640" w:firstLineChars="200"/>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sz w:val="32"/>
          <w:szCs w:val="32"/>
        </w:rPr>
        <w:t>壮族。</w:t>
      </w:r>
    </w:p>
    <w:p>
      <w:pPr>
        <w:pStyle w:val="9"/>
        <w:spacing w:line="540" w:lineRule="exact"/>
        <w:ind w:firstLine="643"/>
        <w:rPr>
          <w:rFonts w:ascii="仿宋_GB2312" w:hAnsi="仿宋_GB2312" w:eastAsia="仿宋_GB2312" w:cs="仿宋_GB2312"/>
          <w:b/>
          <w:bCs/>
          <w:sz w:val="32"/>
          <w:szCs w:val="32"/>
        </w:rPr>
      </w:pPr>
      <w:r>
        <w:rPr>
          <w:rFonts w:hint="eastAsia" w:ascii="仿宋_GB2312" w:hAnsi="仿宋_GB2312" w:eastAsia="仿宋_GB2312" w:cs="仿宋_GB2312"/>
          <w:b/>
          <w:bCs/>
          <w:sz w:val="32"/>
          <w:szCs w:val="32"/>
          <w:lang w:val="en-US" w:eastAsia="zh-CN"/>
        </w:rPr>
        <w:t>37</w:t>
      </w:r>
      <w:r>
        <w:rPr>
          <w:rFonts w:ascii="仿宋_GB2312" w:hAnsi="仿宋_GB2312" w:eastAsia="仿宋_GB2312" w:cs="仿宋_GB2312"/>
          <w:b/>
          <w:bCs/>
          <w:sz w:val="32"/>
          <w:szCs w:val="32"/>
        </w:rPr>
        <w:t>.民族团结进步创建的内涵是什么？</w:t>
      </w:r>
    </w:p>
    <w:p>
      <w:pPr>
        <w:pStyle w:val="9"/>
        <w:spacing w:line="540" w:lineRule="exact"/>
        <w:ind w:firstLine="640"/>
        <w:rPr>
          <w:rFonts w:hint="eastAsia" w:ascii="仿宋_GB2312" w:hAnsi="仿宋_GB2312" w:eastAsia="仿宋_GB2312" w:cs="仿宋_GB2312"/>
          <w:sz w:val="32"/>
          <w:szCs w:val="32"/>
        </w:rPr>
      </w:pPr>
      <w:r>
        <w:rPr>
          <w:rFonts w:ascii="仿宋_GB2312" w:hAnsi="仿宋_GB2312" w:eastAsia="仿宋_GB2312" w:cs="仿宋_GB2312"/>
          <w:sz w:val="32"/>
          <w:szCs w:val="32"/>
        </w:rPr>
        <w:t>在中国共产党的领导下，以各民族群众为主体，通过巩固和加强社会主义民族关系的综合举措，促进各民族交往交流交融，铸牢中华民族共同体意识，创造性推动我国民族团结进步事业的实践过程。</w:t>
      </w:r>
    </w:p>
    <w:p>
      <w:pPr>
        <w:spacing w:line="540" w:lineRule="exact"/>
        <w:ind w:firstLine="643" w:firstLineChars="200"/>
        <w:rPr>
          <w:rFonts w:ascii="仿宋_GB2312" w:hAnsi="仿宋_GB2312" w:eastAsia="仿宋_GB2312" w:cs="仿宋_GB2312"/>
          <w:b/>
          <w:bCs/>
          <w:sz w:val="32"/>
          <w:szCs w:val="32"/>
        </w:rPr>
      </w:pPr>
      <w:r>
        <w:rPr>
          <w:rFonts w:hint="eastAsia" w:ascii="仿宋_GB2312" w:hAnsi="仿宋_GB2312" w:eastAsia="仿宋_GB2312" w:cs="仿宋_GB2312"/>
          <w:b/>
          <w:bCs/>
          <w:sz w:val="32"/>
          <w:szCs w:val="32"/>
          <w:lang w:val="en-US" w:eastAsia="zh-CN"/>
        </w:rPr>
        <w:t>38</w:t>
      </w:r>
      <w:r>
        <w:rPr>
          <w:rFonts w:hint="eastAsia" w:ascii="仿宋_GB2312" w:hAnsi="仿宋_GB2312" w:eastAsia="仿宋_GB2312" w:cs="仿宋_GB2312"/>
          <w:b/>
          <w:bCs/>
          <w:sz w:val="32"/>
          <w:szCs w:val="32"/>
        </w:rPr>
        <w:t>.民族团结进步创建工作的总目标是什么？</w:t>
      </w:r>
    </w:p>
    <w:p>
      <w:pPr>
        <w:spacing w:line="540" w:lineRule="exact"/>
        <w:ind w:firstLine="640" w:firstLineChars="200"/>
        <w:rPr>
          <w:rFonts w:ascii="仿宋_GB2312" w:hAnsi="仿宋_GB2312" w:eastAsia="仿宋_GB2312" w:cs="仿宋_GB2312"/>
          <w:b/>
          <w:bCs/>
          <w:sz w:val="32"/>
          <w:szCs w:val="32"/>
        </w:rPr>
      </w:pPr>
      <w:r>
        <w:rPr>
          <w:rFonts w:hint="eastAsia" w:ascii="仿宋_GB2312" w:hAnsi="仿宋_GB2312" w:eastAsia="仿宋_GB2312" w:cs="仿宋_GB2312"/>
          <w:sz w:val="32"/>
          <w:szCs w:val="32"/>
        </w:rPr>
        <w:t>中华民族一家亲，同心共筑中国梦。</w:t>
      </w:r>
    </w:p>
    <w:p>
      <w:pPr>
        <w:pStyle w:val="9"/>
        <w:spacing w:line="540" w:lineRule="exact"/>
        <w:ind w:firstLine="643"/>
        <w:rPr>
          <w:rFonts w:ascii="仿宋_GB2312" w:hAnsi="仿宋_GB2312" w:eastAsia="仿宋_GB2312" w:cs="仿宋_GB2312"/>
          <w:b/>
          <w:bCs/>
          <w:sz w:val="32"/>
          <w:szCs w:val="32"/>
        </w:rPr>
      </w:pPr>
      <w:r>
        <w:rPr>
          <w:rFonts w:hint="eastAsia" w:ascii="仿宋_GB2312" w:hAnsi="仿宋_GB2312" w:eastAsia="仿宋_GB2312" w:cs="仿宋_GB2312"/>
          <w:b/>
          <w:bCs/>
          <w:sz w:val="32"/>
          <w:szCs w:val="32"/>
        </w:rPr>
        <w:t>3</w:t>
      </w:r>
      <w:r>
        <w:rPr>
          <w:rFonts w:hint="eastAsia" w:ascii="仿宋_GB2312" w:hAnsi="仿宋_GB2312" w:eastAsia="仿宋_GB2312" w:cs="仿宋_GB2312"/>
          <w:b/>
          <w:bCs/>
          <w:sz w:val="32"/>
          <w:szCs w:val="32"/>
          <w:lang w:val="en-US" w:eastAsia="zh-CN"/>
        </w:rPr>
        <w:t>9</w:t>
      </w:r>
      <w:r>
        <w:rPr>
          <w:rFonts w:ascii="仿宋_GB2312" w:hAnsi="仿宋_GB2312" w:eastAsia="仿宋_GB2312" w:cs="仿宋_GB2312"/>
          <w:b/>
          <w:bCs/>
          <w:sz w:val="32"/>
          <w:szCs w:val="32"/>
        </w:rPr>
        <w:t>.民族团结进步创建工作的根本方向是什么？</w:t>
      </w:r>
    </w:p>
    <w:p>
      <w:pPr>
        <w:pStyle w:val="9"/>
        <w:spacing w:line="540" w:lineRule="exact"/>
        <w:ind w:firstLine="640"/>
        <w:rPr>
          <w:rFonts w:ascii="仿宋_GB2312" w:hAnsi="仿宋_GB2312" w:eastAsia="仿宋_GB2312" w:cs="仿宋_GB2312"/>
          <w:sz w:val="32"/>
          <w:szCs w:val="32"/>
        </w:rPr>
      </w:pPr>
      <w:r>
        <w:rPr>
          <w:rFonts w:ascii="仿宋_GB2312" w:hAnsi="仿宋_GB2312" w:eastAsia="仿宋_GB2312" w:cs="仿宋_GB2312"/>
          <w:sz w:val="32"/>
          <w:szCs w:val="32"/>
        </w:rPr>
        <w:t>铸牢中华民族共同体意识。</w:t>
      </w:r>
    </w:p>
    <w:p>
      <w:pPr>
        <w:pStyle w:val="9"/>
        <w:spacing w:line="540" w:lineRule="exact"/>
        <w:ind w:firstLine="643"/>
        <w:rPr>
          <w:rFonts w:ascii="仿宋_GB2312" w:hAnsi="仿宋_GB2312" w:eastAsia="仿宋_GB2312" w:cs="仿宋_GB2312"/>
          <w:b/>
          <w:bCs/>
          <w:sz w:val="32"/>
          <w:szCs w:val="32"/>
        </w:rPr>
      </w:pPr>
      <w:r>
        <w:rPr>
          <w:rFonts w:hint="eastAsia" w:ascii="仿宋_GB2312" w:hAnsi="仿宋_GB2312" w:eastAsia="仿宋_GB2312" w:cs="仿宋_GB2312"/>
          <w:b/>
          <w:bCs/>
          <w:sz w:val="32"/>
          <w:szCs w:val="32"/>
          <w:lang w:val="en-US" w:eastAsia="zh-CN"/>
        </w:rPr>
        <w:t>40</w:t>
      </w:r>
      <w:r>
        <w:rPr>
          <w:rFonts w:ascii="仿宋_GB2312" w:hAnsi="仿宋_GB2312" w:eastAsia="仿宋_GB2312" w:cs="仿宋_GB2312"/>
          <w:b/>
          <w:bCs/>
          <w:sz w:val="32"/>
          <w:szCs w:val="32"/>
        </w:rPr>
        <w:t>.民族团结进步创建工作的根本途径是什么？</w:t>
      </w:r>
    </w:p>
    <w:p>
      <w:pPr>
        <w:pStyle w:val="9"/>
        <w:spacing w:line="540" w:lineRule="exact"/>
        <w:ind w:firstLine="640"/>
        <w:rPr>
          <w:rFonts w:ascii="仿宋_GB2312" w:hAnsi="仿宋_GB2312" w:eastAsia="仿宋_GB2312" w:cs="仿宋_GB2312"/>
          <w:sz w:val="32"/>
          <w:szCs w:val="32"/>
        </w:rPr>
      </w:pPr>
      <w:r>
        <w:rPr>
          <w:rFonts w:ascii="仿宋_GB2312" w:hAnsi="仿宋_GB2312" w:eastAsia="仿宋_GB2312" w:cs="仿宋_GB2312"/>
          <w:sz w:val="32"/>
          <w:szCs w:val="32"/>
        </w:rPr>
        <w:t>加强各民族交往交流交融。</w:t>
      </w:r>
    </w:p>
    <w:p>
      <w:pPr>
        <w:pStyle w:val="9"/>
        <w:spacing w:line="540" w:lineRule="exact"/>
        <w:ind w:firstLine="643"/>
        <w:rPr>
          <w:rFonts w:ascii="仿宋_GB2312" w:hAnsi="仿宋_GB2312" w:eastAsia="仿宋_GB2312" w:cs="仿宋_GB2312"/>
          <w:b/>
          <w:bCs/>
          <w:sz w:val="32"/>
          <w:szCs w:val="32"/>
        </w:rPr>
      </w:pPr>
      <w:r>
        <w:rPr>
          <w:rFonts w:hint="eastAsia" w:ascii="仿宋_GB2312" w:hAnsi="仿宋_GB2312" w:eastAsia="仿宋_GB2312" w:cs="仿宋_GB2312"/>
          <w:b/>
          <w:bCs/>
          <w:sz w:val="32"/>
          <w:szCs w:val="32"/>
          <w:lang w:val="en-US" w:eastAsia="zh-CN"/>
        </w:rPr>
        <w:t>41</w:t>
      </w:r>
      <w:r>
        <w:rPr>
          <w:rFonts w:hint="eastAsia" w:ascii="仿宋_GB2312" w:hAnsi="仿宋_GB2312" w:eastAsia="仿宋_GB2312" w:cs="仿宋_GB2312"/>
          <w:b/>
          <w:bCs/>
          <w:sz w:val="32"/>
          <w:szCs w:val="32"/>
        </w:rPr>
        <w:t>.</w:t>
      </w:r>
      <w:r>
        <w:rPr>
          <w:rFonts w:ascii="仿宋_GB2312" w:hAnsi="仿宋_GB2312" w:eastAsia="仿宋_GB2312" w:cs="仿宋_GB2312"/>
          <w:b/>
          <w:bCs/>
          <w:sz w:val="32"/>
          <w:szCs w:val="32"/>
        </w:rPr>
        <w:t>民族团结进步创建工作的总要求是什么？</w:t>
      </w:r>
    </w:p>
    <w:p>
      <w:pPr>
        <w:pStyle w:val="9"/>
        <w:spacing w:line="540" w:lineRule="exact"/>
        <w:ind w:firstLine="640"/>
        <w:rPr>
          <w:rFonts w:ascii="仿宋_GB2312" w:hAnsi="仿宋_GB2312" w:eastAsia="仿宋_GB2312" w:cs="仿宋_GB2312"/>
          <w:sz w:val="32"/>
          <w:szCs w:val="32"/>
        </w:rPr>
      </w:pPr>
      <w:r>
        <w:rPr>
          <w:rFonts w:ascii="仿宋_GB2312" w:hAnsi="仿宋_GB2312" w:eastAsia="仿宋_GB2312" w:cs="仿宋_GB2312"/>
          <w:sz w:val="32"/>
          <w:szCs w:val="32"/>
        </w:rPr>
        <w:t>人文化、实体化、大众化。</w:t>
      </w:r>
    </w:p>
    <w:p>
      <w:pPr>
        <w:spacing w:line="540" w:lineRule="exact"/>
        <w:ind w:firstLine="643" w:firstLineChars="200"/>
        <w:rPr>
          <w:rFonts w:ascii="仿宋_GB2312" w:hAnsi="仿宋_GB2312" w:eastAsia="仿宋_GB2312" w:cs="仿宋_GB2312"/>
          <w:b/>
          <w:bCs/>
          <w:sz w:val="32"/>
          <w:szCs w:val="32"/>
        </w:rPr>
      </w:pPr>
      <w:r>
        <w:rPr>
          <w:rFonts w:hint="eastAsia" w:ascii="仿宋_GB2312" w:hAnsi="仿宋_GB2312" w:eastAsia="仿宋_GB2312" w:cs="仿宋_GB2312"/>
          <w:b/>
          <w:bCs/>
          <w:sz w:val="32"/>
          <w:szCs w:val="32"/>
          <w:lang w:val="en-US" w:eastAsia="zh-CN"/>
        </w:rPr>
        <w:t>42</w:t>
      </w:r>
      <w:r>
        <w:rPr>
          <w:rFonts w:hint="eastAsia" w:ascii="仿宋_GB2312" w:hAnsi="仿宋_GB2312" w:eastAsia="仿宋_GB2312" w:cs="仿宋_GB2312"/>
          <w:b/>
          <w:bCs/>
          <w:sz w:val="32"/>
          <w:szCs w:val="32"/>
        </w:rPr>
        <w:t>.民族团结进步创建理念是？</w:t>
      </w:r>
    </w:p>
    <w:p>
      <w:pPr>
        <w:spacing w:line="54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重在平时、重在交心、重在行动、重在基层。</w:t>
      </w:r>
    </w:p>
    <w:p>
      <w:pPr>
        <w:pStyle w:val="9"/>
        <w:spacing w:line="540" w:lineRule="exact"/>
        <w:ind w:firstLine="643"/>
        <w:rPr>
          <w:rFonts w:ascii="仿宋_GB2312" w:hAnsi="仿宋_GB2312" w:eastAsia="仿宋_GB2312" w:cs="仿宋_GB2312"/>
          <w:b/>
          <w:bCs/>
          <w:sz w:val="32"/>
          <w:szCs w:val="32"/>
        </w:rPr>
      </w:pPr>
      <w:r>
        <w:rPr>
          <w:rFonts w:hint="eastAsia" w:ascii="仿宋_GB2312" w:hAnsi="仿宋_GB2312" w:eastAsia="仿宋_GB2312" w:cs="仿宋_GB2312"/>
          <w:b/>
          <w:bCs/>
          <w:sz w:val="32"/>
          <w:szCs w:val="32"/>
          <w:lang w:val="en-US" w:eastAsia="zh-CN"/>
        </w:rPr>
        <w:t>43</w:t>
      </w:r>
      <w:r>
        <w:rPr>
          <w:rFonts w:hint="eastAsia" w:ascii="仿宋_GB2312" w:hAnsi="仿宋_GB2312" w:eastAsia="仿宋_GB2312" w:cs="仿宋_GB2312"/>
          <w:b/>
          <w:bCs/>
          <w:sz w:val="32"/>
          <w:szCs w:val="32"/>
        </w:rPr>
        <w:t>.各族人民的最高利益是什么？</w:t>
      </w:r>
    </w:p>
    <w:p>
      <w:pPr>
        <w:pStyle w:val="9"/>
        <w:spacing w:line="540" w:lineRule="exact"/>
        <w:ind w:firstLine="640"/>
        <w:rPr>
          <w:rFonts w:ascii="仿宋_GB2312" w:hAnsi="仿宋_GB2312" w:eastAsia="仿宋_GB2312" w:cs="仿宋_GB2312"/>
          <w:sz w:val="32"/>
          <w:szCs w:val="32"/>
        </w:rPr>
      </w:pPr>
      <w:r>
        <w:rPr>
          <w:rFonts w:hint="eastAsia" w:ascii="仿宋_GB2312" w:hAnsi="仿宋_GB2312" w:eastAsia="仿宋_GB2312" w:cs="仿宋_GB2312"/>
          <w:sz w:val="32"/>
          <w:szCs w:val="32"/>
        </w:rPr>
        <w:t>维护国家统一和民族团结。</w:t>
      </w:r>
    </w:p>
    <w:p>
      <w:pPr>
        <w:pStyle w:val="10"/>
        <w:widowControl w:val="0"/>
        <w:shd w:val="clear" w:color="auto" w:fill="FFFFFF"/>
        <w:spacing w:before="0" w:beforeAutospacing="0" w:after="0" w:afterAutospacing="0" w:line="540" w:lineRule="exact"/>
        <w:ind w:firstLine="643" w:firstLineChars="200"/>
        <w:jc w:val="both"/>
        <w:rPr>
          <w:rFonts w:ascii="仿宋_GB2312" w:hAnsi="仿宋_GB2312" w:eastAsia="仿宋_GB2312" w:cs="仿宋_GB2312"/>
          <w:b/>
          <w:bCs/>
          <w:sz w:val="32"/>
          <w:szCs w:val="32"/>
        </w:rPr>
      </w:pPr>
      <w:r>
        <w:rPr>
          <w:rFonts w:hint="eastAsia" w:ascii="仿宋_GB2312" w:hAnsi="仿宋_GB2312" w:eastAsia="仿宋_GB2312" w:cs="仿宋_GB2312"/>
          <w:b/>
          <w:bCs/>
          <w:sz w:val="32"/>
          <w:szCs w:val="32"/>
          <w:lang w:val="en-US" w:eastAsia="zh-CN"/>
        </w:rPr>
        <w:t>44</w:t>
      </w:r>
      <w:r>
        <w:rPr>
          <w:rFonts w:hint="eastAsia" w:ascii="仿宋_GB2312" w:hAnsi="仿宋_GB2312" w:eastAsia="仿宋_GB2312" w:cs="仿宋_GB2312"/>
          <w:b/>
          <w:bCs/>
          <w:sz w:val="32"/>
          <w:szCs w:val="32"/>
        </w:rPr>
        <w:t>.民族工作主题中的“两个共同”是指什么？</w:t>
      </w:r>
    </w:p>
    <w:p>
      <w:pPr>
        <w:pStyle w:val="10"/>
        <w:widowControl w:val="0"/>
        <w:shd w:val="clear" w:color="auto" w:fill="FFFFFF"/>
        <w:spacing w:before="0" w:beforeAutospacing="0" w:after="0" w:afterAutospacing="0" w:line="540" w:lineRule="exact"/>
        <w:ind w:left="420" w:leftChars="200" w:firstLine="320" w:firstLineChars="100"/>
        <w:jc w:val="both"/>
        <w:rPr>
          <w:rFonts w:hint="eastAsia" w:ascii="仿宋_GB2312" w:hAnsi="仿宋_GB2312" w:eastAsia="仿宋_GB2312" w:cs="仿宋_GB2312"/>
          <w:b/>
          <w:bCs/>
          <w:sz w:val="32"/>
          <w:szCs w:val="32"/>
        </w:rPr>
      </w:pPr>
      <w:r>
        <w:rPr>
          <w:rFonts w:ascii="仿宋_GB2312" w:hAnsi="仿宋_GB2312" w:eastAsia="仿宋_GB2312" w:cs="仿宋_GB2312"/>
          <w:sz w:val="32"/>
          <w:szCs w:val="32"/>
        </w:rPr>
        <w:t>各民族共同团结奋斗、共同繁荣发展。</w:t>
      </w:r>
    </w:p>
    <w:p>
      <w:pPr>
        <w:keepNext w:val="0"/>
        <w:keepLines w:val="0"/>
        <w:pageBreakBefore w:val="0"/>
        <w:widowControl w:val="0"/>
        <w:kinsoku/>
        <w:wordWrap/>
        <w:overflowPunct/>
        <w:topLinePunct w:val="0"/>
        <w:autoSpaceDE/>
        <w:autoSpaceDN/>
        <w:bidi w:val="0"/>
        <w:adjustRightInd/>
        <w:snapToGrid/>
        <w:spacing w:line="540" w:lineRule="exact"/>
        <w:ind w:firstLine="643" w:firstLineChars="200"/>
        <w:textAlignment w:val="auto"/>
        <w:rPr>
          <w:rFonts w:ascii="仿宋_GB2312" w:hAnsi="仿宋_GB2312" w:eastAsia="仿宋_GB2312" w:cs="仿宋_GB2312"/>
          <w:b/>
          <w:bCs/>
          <w:sz w:val="32"/>
          <w:szCs w:val="32"/>
        </w:rPr>
      </w:pPr>
      <w:r>
        <w:rPr>
          <w:rFonts w:hint="eastAsia" w:ascii="仿宋_GB2312" w:hAnsi="仿宋_GB2312" w:eastAsia="仿宋_GB2312" w:cs="仿宋_GB2312"/>
          <w:b/>
          <w:bCs/>
          <w:sz w:val="32"/>
          <w:szCs w:val="32"/>
          <w:lang w:val="en-US" w:eastAsia="zh-CN"/>
        </w:rPr>
        <w:t>45</w:t>
      </w:r>
      <w:r>
        <w:rPr>
          <w:rFonts w:hint="eastAsia" w:ascii="仿宋_GB2312" w:hAnsi="仿宋_GB2312" w:eastAsia="仿宋_GB2312" w:cs="仿宋_GB2312"/>
          <w:b/>
          <w:bCs/>
          <w:sz w:val="32"/>
          <w:szCs w:val="32"/>
        </w:rPr>
        <w:t>.加强民族团结要坚决反对“两个主义”的内容是什么?</w:t>
      </w:r>
    </w:p>
    <w:p>
      <w:pPr>
        <w:spacing w:line="540" w:lineRule="exact"/>
        <w:ind w:firstLine="640" w:firstLineChars="200"/>
        <w:rPr>
          <w:rFonts w:ascii="仿宋_GB2312" w:hAnsi="仿宋_GB2312" w:eastAsia="仿宋_GB2312" w:cs="仿宋_GB2312"/>
          <w:b/>
          <w:bCs/>
          <w:sz w:val="32"/>
          <w:szCs w:val="32"/>
        </w:rPr>
      </w:pPr>
      <w:r>
        <w:rPr>
          <w:rFonts w:hint="eastAsia" w:ascii="仿宋_GB2312" w:hAnsi="仿宋_GB2312" w:eastAsia="仿宋_GB2312" w:cs="仿宋_GB2312"/>
          <w:sz w:val="32"/>
          <w:szCs w:val="32"/>
        </w:rPr>
        <w:t>大汉族主义和狭隘民族主义。</w:t>
      </w:r>
    </w:p>
    <w:p>
      <w:pPr>
        <w:pStyle w:val="9"/>
        <w:spacing w:line="540" w:lineRule="exact"/>
        <w:ind w:firstLine="643"/>
        <w:rPr>
          <w:rFonts w:ascii="仿宋_GB2312" w:hAnsi="仿宋_GB2312" w:eastAsia="仿宋_GB2312" w:cs="仿宋_GB2312"/>
          <w:b/>
          <w:bCs/>
          <w:sz w:val="32"/>
          <w:szCs w:val="32"/>
        </w:rPr>
      </w:pPr>
      <w:r>
        <w:rPr>
          <w:rFonts w:hint="eastAsia" w:ascii="仿宋_GB2312" w:hAnsi="仿宋_GB2312" w:eastAsia="仿宋_GB2312" w:cs="仿宋_GB2312"/>
          <w:b/>
          <w:bCs/>
          <w:sz w:val="32"/>
          <w:szCs w:val="32"/>
          <w:lang w:val="en-US" w:eastAsia="zh-CN"/>
        </w:rPr>
        <w:t>46</w:t>
      </w:r>
      <w:r>
        <w:rPr>
          <w:rFonts w:hint="eastAsia" w:ascii="仿宋_GB2312" w:hAnsi="仿宋_GB2312" w:eastAsia="仿宋_GB2312" w:cs="仿宋_GB2312"/>
          <w:b/>
          <w:bCs/>
          <w:sz w:val="32"/>
          <w:szCs w:val="32"/>
        </w:rPr>
        <w:t>.各民族增强“三个意识”指的是什么？</w:t>
      </w:r>
    </w:p>
    <w:p>
      <w:pPr>
        <w:pStyle w:val="9"/>
        <w:spacing w:line="540" w:lineRule="exact"/>
        <w:ind w:firstLine="640"/>
        <w:rPr>
          <w:rFonts w:ascii="仿宋_GB2312" w:hAnsi="仿宋_GB2312" w:eastAsia="仿宋_GB2312" w:cs="仿宋_GB2312"/>
          <w:sz w:val="32"/>
          <w:szCs w:val="32"/>
        </w:rPr>
      </w:pPr>
      <w:r>
        <w:rPr>
          <w:rFonts w:hint="eastAsia" w:ascii="仿宋_GB2312" w:hAnsi="仿宋_GB2312" w:eastAsia="仿宋_GB2312" w:cs="仿宋_GB2312"/>
          <w:sz w:val="32"/>
          <w:szCs w:val="32"/>
        </w:rPr>
        <w:t>增强国家意识、公民意识、法治意识。</w:t>
      </w:r>
    </w:p>
    <w:p>
      <w:pPr>
        <w:pStyle w:val="10"/>
        <w:widowControl w:val="0"/>
        <w:shd w:val="clear" w:color="auto" w:fill="FFFFFF"/>
        <w:spacing w:before="0" w:beforeAutospacing="0" w:after="0" w:afterAutospacing="0" w:line="540" w:lineRule="exact"/>
        <w:ind w:firstLine="643" w:firstLineChars="200"/>
        <w:jc w:val="both"/>
        <w:rPr>
          <w:rFonts w:ascii="仿宋_GB2312" w:hAnsi="仿宋_GB2312" w:eastAsia="仿宋_GB2312" w:cs="仿宋_GB2312"/>
          <w:b/>
          <w:bCs/>
          <w:sz w:val="32"/>
          <w:szCs w:val="32"/>
        </w:rPr>
      </w:pPr>
      <w:r>
        <w:rPr>
          <w:rFonts w:hint="eastAsia" w:ascii="仿宋_GB2312" w:hAnsi="仿宋_GB2312" w:eastAsia="仿宋_GB2312" w:cs="仿宋_GB2312"/>
          <w:b/>
          <w:bCs/>
          <w:sz w:val="32"/>
          <w:szCs w:val="32"/>
          <w:lang w:val="en-US" w:eastAsia="zh-CN"/>
        </w:rPr>
        <w:t>47</w:t>
      </w:r>
      <w:r>
        <w:rPr>
          <w:rFonts w:hint="eastAsia" w:ascii="仿宋_GB2312" w:hAnsi="仿宋_GB2312" w:eastAsia="仿宋_GB2312" w:cs="仿宋_GB2312"/>
          <w:b/>
          <w:bCs/>
          <w:sz w:val="32"/>
          <w:szCs w:val="32"/>
        </w:rPr>
        <w:t>.</w:t>
      </w:r>
      <w:r>
        <w:rPr>
          <w:rFonts w:hint="eastAsia" w:ascii="仿宋_GB2312" w:hAnsi="仿宋_GB2312" w:eastAsia="仿宋_GB2312" w:cs="仿宋_GB2312"/>
          <w:b/>
          <w:bCs/>
          <w:sz w:val="32"/>
          <w:szCs w:val="32"/>
          <w:lang w:eastAsia="zh-CN"/>
        </w:rPr>
        <w:t>各</w:t>
      </w:r>
      <w:r>
        <w:rPr>
          <w:rFonts w:hint="eastAsia" w:ascii="仿宋_GB2312" w:hAnsi="仿宋_GB2312" w:eastAsia="仿宋_GB2312" w:cs="仿宋_GB2312"/>
          <w:b/>
          <w:bCs/>
          <w:sz w:val="32"/>
          <w:szCs w:val="32"/>
        </w:rPr>
        <w:t>民族“三交”是指什么？</w:t>
      </w:r>
    </w:p>
    <w:p>
      <w:pPr>
        <w:pStyle w:val="9"/>
        <w:spacing w:line="540" w:lineRule="exact"/>
        <w:ind w:left="420" w:leftChars="200" w:firstLine="320" w:firstLineChars="100"/>
        <w:rPr>
          <w:rFonts w:ascii="仿宋_GB2312" w:hAnsi="仿宋_GB2312" w:eastAsia="仿宋_GB2312" w:cs="仿宋_GB2312"/>
          <w:sz w:val="32"/>
          <w:szCs w:val="32"/>
        </w:rPr>
      </w:pPr>
      <w:r>
        <w:rPr>
          <w:rFonts w:hint="eastAsia" w:ascii="仿宋_GB2312" w:hAnsi="仿宋_GB2312" w:eastAsia="仿宋_GB2312" w:cs="仿宋_GB2312"/>
          <w:sz w:val="32"/>
          <w:szCs w:val="32"/>
        </w:rPr>
        <w:t>各民族</w:t>
      </w:r>
      <w:r>
        <w:rPr>
          <w:rFonts w:hint="eastAsia" w:ascii="仿宋_GB2312" w:hAnsi="仿宋_GB2312" w:eastAsia="仿宋_GB2312" w:cs="仿宋_GB2312"/>
          <w:sz w:val="32"/>
          <w:szCs w:val="32"/>
          <w:lang w:eastAsia="zh-CN"/>
        </w:rPr>
        <w:t>广泛</w:t>
      </w:r>
      <w:r>
        <w:rPr>
          <w:rFonts w:hint="eastAsia" w:ascii="仿宋_GB2312" w:hAnsi="仿宋_GB2312" w:eastAsia="仿宋_GB2312" w:cs="仿宋_GB2312"/>
          <w:sz w:val="32"/>
          <w:szCs w:val="32"/>
        </w:rPr>
        <w:t>交往交流交融。</w:t>
      </w:r>
    </w:p>
    <w:p>
      <w:pPr>
        <w:pStyle w:val="9"/>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643" w:firstLineChars="200"/>
        <w:textAlignment w:val="auto"/>
        <w:rPr>
          <w:rFonts w:hint="default"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48.“三个离不开”指什么？</w:t>
      </w:r>
    </w:p>
    <w:p>
      <w:pPr>
        <w:pStyle w:val="9"/>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640" w:firstLineChars="200"/>
        <w:textAlignment w:val="auto"/>
        <w:rPr>
          <w:rFonts w:hint="eastAsia" w:ascii="仿宋_GB2312" w:hAnsi="仿宋_GB2312" w:eastAsia="仿宋_GB2312" w:cs="仿宋_GB2312"/>
          <w:b/>
          <w:bCs/>
          <w:sz w:val="32"/>
          <w:szCs w:val="32"/>
        </w:rPr>
      </w:pPr>
      <w:r>
        <w:rPr>
          <w:rFonts w:hint="eastAsia" w:ascii="仿宋_GB2312" w:eastAsia="仿宋_GB2312"/>
          <w:sz w:val="32"/>
          <w:szCs w:val="32"/>
          <w:lang w:val="en-US" w:eastAsia="zh-CN"/>
        </w:rPr>
        <w:t>汉族离不开少数民族，少数民族离不开汉族，各少数民族之间也相互离不开。</w:t>
      </w:r>
    </w:p>
    <w:p>
      <w:pPr>
        <w:pStyle w:val="9"/>
        <w:spacing w:line="540" w:lineRule="exact"/>
        <w:ind w:firstLine="643"/>
        <w:rPr>
          <w:rFonts w:ascii="仿宋_GB2312" w:hAnsi="仿宋_GB2312" w:eastAsia="仿宋_GB2312" w:cs="仿宋_GB2312"/>
          <w:b/>
          <w:bCs/>
          <w:sz w:val="32"/>
          <w:szCs w:val="32"/>
        </w:rPr>
      </w:pPr>
      <w:r>
        <w:rPr>
          <w:rFonts w:hint="eastAsia" w:ascii="仿宋_GB2312" w:hAnsi="仿宋_GB2312" w:eastAsia="仿宋_GB2312" w:cs="仿宋_GB2312"/>
          <w:b/>
          <w:bCs/>
          <w:sz w:val="32"/>
          <w:szCs w:val="32"/>
        </w:rPr>
        <w:t>4</w:t>
      </w:r>
      <w:r>
        <w:rPr>
          <w:rFonts w:hint="eastAsia" w:ascii="仿宋_GB2312" w:hAnsi="仿宋_GB2312" w:eastAsia="仿宋_GB2312" w:cs="仿宋_GB2312"/>
          <w:b/>
          <w:bCs/>
          <w:sz w:val="32"/>
          <w:szCs w:val="32"/>
          <w:lang w:val="en-US" w:eastAsia="zh-CN"/>
        </w:rPr>
        <w:t>9</w:t>
      </w:r>
      <w:r>
        <w:rPr>
          <w:rFonts w:hint="eastAsia" w:ascii="仿宋_GB2312" w:hAnsi="仿宋_GB2312" w:eastAsia="仿宋_GB2312" w:cs="仿宋_GB2312"/>
          <w:b/>
          <w:bCs/>
          <w:sz w:val="32"/>
          <w:szCs w:val="32"/>
        </w:rPr>
        <w:t>.促进各族群众“四共”指什么？</w:t>
      </w:r>
    </w:p>
    <w:p>
      <w:pPr>
        <w:pStyle w:val="9"/>
        <w:spacing w:line="540" w:lineRule="exact"/>
        <w:ind w:firstLine="640"/>
        <w:rPr>
          <w:rFonts w:ascii="仿宋_GB2312" w:hAnsi="仿宋_GB2312" w:eastAsia="仿宋_GB2312" w:cs="仿宋_GB2312"/>
          <w:sz w:val="32"/>
          <w:szCs w:val="32"/>
        </w:rPr>
      </w:pPr>
      <w:r>
        <w:rPr>
          <w:rFonts w:hint="eastAsia" w:ascii="仿宋_GB2312" w:hAnsi="仿宋_GB2312" w:eastAsia="仿宋_GB2312" w:cs="仿宋_GB2312"/>
          <w:sz w:val="32"/>
          <w:szCs w:val="32"/>
        </w:rPr>
        <w:t>共居、共学、共事、共乐</w:t>
      </w:r>
    </w:p>
    <w:p>
      <w:pPr>
        <w:pStyle w:val="9"/>
        <w:spacing w:line="540" w:lineRule="exact"/>
        <w:ind w:firstLine="643"/>
        <w:rPr>
          <w:rFonts w:ascii="仿宋_GB2312" w:hAnsi="仿宋_GB2312" w:eastAsia="仿宋_GB2312" w:cs="仿宋_GB2312"/>
          <w:b/>
          <w:bCs/>
          <w:sz w:val="32"/>
          <w:szCs w:val="32"/>
        </w:rPr>
      </w:pPr>
      <w:r>
        <w:rPr>
          <w:rFonts w:hint="eastAsia" w:ascii="仿宋_GB2312" w:hAnsi="仿宋_GB2312" w:eastAsia="仿宋_GB2312" w:cs="仿宋_GB2312"/>
          <w:b/>
          <w:bCs/>
          <w:sz w:val="32"/>
          <w:szCs w:val="32"/>
          <w:lang w:val="en-US" w:eastAsia="zh-CN"/>
        </w:rPr>
        <w:t>50</w:t>
      </w:r>
      <w:r>
        <w:rPr>
          <w:rFonts w:hint="eastAsia" w:ascii="仿宋_GB2312" w:hAnsi="仿宋_GB2312" w:eastAsia="仿宋_GB2312" w:cs="仿宋_GB2312"/>
          <w:b/>
          <w:bCs/>
          <w:sz w:val="32"/>
          <w:szCs w:val="32"/>
        </w:rPr>
        <w:t>.推动各民族树立正确的“五观”指的是？</w:t>
      </w:r>
    </w:p>
    <w:p>
      <w:pPr>
        <w:pStyle w:val="9"/>
        <w:spacing w:line="540" w:lineRule="exact"/>
        <w:ind w:firstLine="640"/>
        <w:rPr>
          <w:rFonts w:ascii="仿宋_GB2312" w:hAnsi="仿宋_GB2312" w:eastAsia="仿宋_GB2312" w:cs="仿宋_GB2312"/>
          <w:sz w:val="32"/>
          <w:szCs w:val="32"/>
        </w:rPr>
      </w:pPr>
      <w:r>
        <w:rPr>
          <w:rFonts w:hint="eastAsia" w:ascii="仿宋_GB2312" w:hAnsi="仿宋_GB2312" w:eastAsia="仿宋_GB2312" w:cs="仿宋_GB2312"/>
          <w:sz w:val="32"/>
          <w:szCs w:val="32"/>
        </w:rPr>
        <w:t>国家观、历史观、民族观、文化观、宗教观</w:t>
      </w:r>
    </w:p>
    <w:p>
      <w:pPr>
        <w:pStyle w:val="9"/>
        <w:spacing w:line="540" w:lineRule="exact"/>
        <w:ind w:firstLine="643"/>
        <w:rPr>
          <w:rFonts w:ascii="仿宋_GB2312" w:hAnsi="仿宋_GB2312" w:eastAsia="仿宋_GB2312" w:cs="仿宋_GB2312"/>
          <w:b/>
          <w:bCs/>
          <w:sz w:val="32"/>
          <w:szCs w:val="32"/>
        </w:rPr>
      </w:pPr>
      <w:r>
        <w:rPr>
          <w:rFonts w:hint="eastAsia" w:ascii="仿宋_GB2312" w:hAnsi="仿宋_GB2312" w:eastAsia="仿宋_GB2312" w:cs="仿宋_GB2312"/>
          <w:b/>
          <w:bCs/>
          <w:sz w:val="32"/>
          <w:szCs w:val="32"/>
          <w:lang w:val="en-US" w:eastAsia="zh-CN"/>
        </w:rPr>
        <w:t>51</w:t>
      </w:r>
      <w:r>
        <w:rPr>
          <w:rFonts w:hint="eastAsia" w:ascii="仿宋_GB2312" w:hAnsi="仿宋_GB2312" w:eastAsia="仿宋_GB2312" w:cs="仿宋_GB2312"/>
          <w:b/>
          <w:bCs/>
          <w:sz w:val="32"/>
          <w:szCs w:val="32"/>
        </w:rPr>
        <w:t>.</w:t>
      </w:r>
      <w:r>
        <w:rPr>
          <w:rFonts w:ascii="仿宋_GB2312" w:hAnsi="仿宋_GB2312" w:eastAsia="仿宋_GB2312" w:cs="仿宋_GB2312"/>
          <w:b/>
          <w:bCs/>
          <w:sz w:val="32"/>
          <w:szCs w:val="32"/>
        </w:rPr>
        <w:t>人民币主币上除汉文外，使用了哪几种少数民族文字？</w:t>
      </w:r>
    </w:p>
    <w:p>
      <w:pPr>
        <w:pStyle w:val="9"/>
        <w:spacing w:line="540" w:lineRule="exact"/>
        <w:ind w:firstLine="640"/>
        <w:rPr>
          <w:rFonts w:ascii="仿宋_GB2312" w:hAnsi="仿宋_GB2312" w:eastAsia="仿宋_GB2312" w:cs="仿宋_GB2312"/>
          <w:sz w:val="32"/>
          <w:szCs w:val="32"/>
        </w:rPr>
      </w:pPr>
      <w:r>
        <w:rPr>
          <w:rFonts w:ascii="仿宋_GB2312" w:hAnsi="仿宋_GB2312" w:eastAsia="仿宋_GB2312" w:cs="仿宋_GB2312"/>
          <w:sz w:val="32"/>
          <w:szCs w:val="32"/>
        </w:rPr>
        <w:t>4种，分别是蒙文、藏文、维吾尔文和壮文。</w:t>
      </w:r>
    </w:p>
    <w:p>
      <w:pPr>
        <w:pStyle w:val="9"/>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643" w:firstLineChars="200"/>
        <w:textAlignment w:val="auto"/>
        <w:rPr>
          <w:rFonts w:hint="default"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52.习近平总书记对广西提出的“四个新”总要求指的是？</w:t>
      </w:r>
    </w:p>
    <w:p>
      <w:pPr>
        <w:autoSpaceDE w:val="0"/>
        <w:spacing w:line="560" w:lineRule="exact"/>
        <w:ind w:firstLine="640" w:firstLineChars="200"/>
        <w:rPr>
          <w:rFonts w:hint="eastAsia" w:ascii="仿宋_GB2312" w:eastAsia="仿宋_GB2312"/>
          <w:sz w:val="32"/>
          <w:szCs w:val="32"/>
          <w:lang w:eastAsia="zh-CN"/>
        </w:rPr>
      </w:pPr>
      <w:r>
        <w:rPr>
          <w:rFonts w:hint="eastAsia" w:ascii="仿宋_GB2312" w:eastAsia="仿宋_GB2312"/>
          <w:sz w:val="32"/>
          <w:szCs w:val="32"/>
          <w:lang w:eastAsia="zh-CN"/>
        </w:rPr>
        <w:t>在推动边疆民族地区高质量发展上闯出新路子，在服务和融入新发展格局上展现新作为，在推动绿色发展上迈出新步伐，在巩固民族团结、社会稳定、边疆安宁上彰显新担当。</w:t>
      </w:r>
    </w:p>
    <w:p>
      <w:pPr>
        <w:pStyle w:val="9"/>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643" w:firstLineChars="200"/>
        <w:textAlignment w:val="auto"/>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53.习近平总书记对广西“五个更大”重要要求指的是？</w:t>
      </w:r>
    </w:p>
    <w:p>
      <w:pPr>
        <w:autoSpaceDE w:val="0"/>
        <w:spacing w:line="560" w:lineRule="exact"/>
        <w:ind w:firstLine="640" w:firstLineChars="200"/>
        <w:rPr>
          <w:rFonts w:hint="default" w:ascii="仿宋_GB2312" w:eastAsia="仿宋_GB2312"/>
          <w:sz w:val="32"/>
          <w:szCs w:val="32"/>
          <w:lang w:val="en-US" w:eastAsia="zh-CN"/>
        </w:rPr>
      </w:pPr>
      <w:r>
        <w:rPr>
          <w:rFonts w:hint="eastAsia" w:ascii="仿宋_GB2312" w:eastAsia="仿宋_GB2312"/>
          <w:sz w:val="32"/>
          <w:szCs w:val="32"/>
          <w:lang w:val="en-US" w:eastAsia="zh-CN"/>
        </w:rPr>
        <w:t>在推动边疆民族地区高质量发展上展现更大作为，在服务和融入新发展格局上取得更大突破，在推动绿色发展上实现更大进展，在维护国家安全上作出更大贡献，在推进全面从严治党上取得更大成效。</w:t>
      </w:r>
    </w:p>
    <w:p>
      <w:pPr>
        <w:pStyle w:val="9"/>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643" w:firstLineChars="200"/>
        <w:textAlignment w:val="auto"/>
        <w:rPr>
          <w:rFonts w:hint="default"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54.习近平总书记对广西民族工作有何评价？提出了什么具体要求？</w:t>
      </w:r>
    </w:p>
    <w:p>
      <w:pPr>
        <w:autoSpaceDE w:val="0"/>
        <w:spacing w:line="560" w:lineRule="exact"/>
        <w:ind w:firstLine="640" w:firstLineChars="200"/>
        <w:rPr>
          <w:rFonts w:hint="eastAsia" w:ascii="仿宋_GB2312" w:hAnsi="仿宋_GB2312" w:eastAsia="仿宋_GB2312" w:cs="仿宋_GB2312"/>
          <w:b/>
          <w:bCs/>
          <w:sz w:val="32"/>
          <w:szCs w:val="32"/>
        </w:rPr>
      </w:pPr>
      <w:r>
        <w:rPr>
          <w:rFonts w:hint="eastAsia" w:ascii="仿宋_GB2312" w:eastAsia="仿宋_GB2312"/>
          <w:sz w:val="32"/>
          <w:szCs w:val="32"/>
          <w:lang w:val="en-US" w:eastAsia="zh-CN"/>
        </w:rPr>
        <w:t>2021年4月，习近平总书记视察广西时，赋予我区“全国民族团结进步示范区”崇高政治荣誉，要求广西“发挥好示范带动作用”。2022年10月，在参加党的二十大广西代表团讨论时，称赞广西“民族团结、社会稳定、边疆安宁”，“体现了党的民族政策和民族区域自治制度在祖国南疆的成功实践”，号召全党全国各族人民在党的旗帜下团结成“一块坚硬的钢铁”。</w:t>
      </w:r>
    </w:p>
    <w:p>
      <w:pPr>
        <w:spacing w:line="540" w:lineRule="exact"/>
        <w:ind w:firstLine="643" w:firstLineChars="200"/>
        <w:rPr>
          <w:rFonts w:ascii="仿宋_GB2312" w:hAnsi="仿宋_GB2312" w:eastAsia="仿宋_GB2312" w:cs="仿宋_GB2312"/>
          <w:b/>
          <w:bCs/>
          <w:sz w:val="32"/>
          <w:szCs w:val="32"/>
        </w:rPr>
      </w:pPr>
      <w:r>
        <w:rPr>
          <w:rFonts w:hint="eastAsia" w:ascii="仿宋_GB2312" w:hAnsi="仿宋_GB2312" w:eastAsia="仿宋_GB2312" w:cs="仿宋_GB2312"/>
          <w:b/>
          <w:bCs/>
          <w:sz w:val="32"/>
          <w:szCs w:val="32"/>
        </w:rPr>
        <w:t>5</w:t>
      </w:r>
      <w:r>
        <w:rPr>
          <w:rFonts w:hint="eastAsia" w:ascii="仿宋_GB2312" w:hAnsi="仿宋_GB2312" w:eastAsia="仿宋_GB2312" w:cs="仿宋_GB2312"/>
          <w:b/>
          <w:bCs/>
          <w:sz w:val="32"/>
          <w:szCs w:val="32"/>
          <w:lang w:val="en-US" w:eastAsia="zh-CN"/>
        </w:rPr>
        <w:t>5</w:t>
      </w:r>
      <w:r>
        <w:rPr>
          <w:rFonts w:hint="eastAsia" w:ascii="仿宋_GB2312" w:hAnsi="仿宋_GB2312" w:eastAsia="仿宋_GB2312" w:cs="仿宋_GB2312"/>
          <w:b/>
          <w:bCs/>
          <w:sz w:val="32"/>
          <w:szCs w:val="32"/>
        </w:rPr>
        <w:t>.什么是世居民族？</w:t>
      </w:r>
    </w:p>
    <w:p>
      <w:pPr>
        <w:spacing w:line="54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世居民族是世代居住在某一区域内并形成村庄、街道等居民聚落的民族。</w:t>
      </w:r>
    </w:p>
    <w:p>
      <w:pPr>
        <w:spacing w:line="540" w:lineRule="exact"/>
        <w:ind w:firstLine="643" w:firstLineChars="200"/>
        <w:rPr>
          <w:rFonts w:ascii="仿宋_GB2312" w:hAnsi="仿宋_GB2312" w:eastAsia="仿宋_GB2312" w:cs="仿宋_GB2312"/>
          <w:b/>
          <w:bCs/>
          <w:sz w:val="32"/>
          <w:szCs w:val="32"/>
        </w:rPr>
      </w:pPr>
      <w:r>
        <w:rPr>
          <w:rFonts w:hint="eastAsia" w:ascii="仿宋_GB2312" w:hAnsi="仿宋_GB2312" w:eastAsia="仿宋_GB2312" w:cs="仿宋_GB2312"/>
          <w:b/>
          <w:bCs/>
          <w:sz w:val="32"/>
          <w:szCs w:val="32"/>
        </w:rPr>
        <w:t>5</w:t>
      </w:r>
      <w:r>
        <w:rPr>
          <w:rFonts w:hint="eastAsia" w:ascii="仿宋_GB2312" w:hAnsi="仿宋_GB2312" w:eastAsia="仿宋_GB2312" w:cs="仿宋_GB2312"/>
          <w:b/>
          <w:bCs/>
          <w:sz w:val="32"/>
          <w:szCs w:val="32"/>
          <w:lang w:val="en-US" w:eastAsia="zh-CN"/>
        </w:rPr>
        <w:t>6</w:t>
      </w:r>
      <w:r>
        <w:rPr>
          <w:rFonts w:hint="eastAsia" w:ascii="仿宋_GB2312" w:hAnsi="仿宋_GB2312" w:eastAsia="仿宋_GB2312" w:cs="仿宋_GB2312"/>
          <w:b/>
          <w:bCs/>
          <w:sz w:val="32"/>
          <w:szCs w:val="32"/>
        </w:rPr>
        <w:t>.广西有多少个世居民族？</w:t>
      </w:r>
    </w:p>
    <w:p>
      <w:pPr>
        <w:spacing w:line="54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广西有壮、汉、瑶、苗、侗、仫佬、毛南、回、京、彝、水、仡佬12个世居民族。</w:t>
      </w:r>
    </w:p>
    <w:p>
      <w:pPr>
        <w:spacing w:line="540" w:lineRule="exact"/>
        <w:ind w:firstLine="643" w:firstLineChars="200"/>
        <w:rPr>
          <w:rFonts w:ascii="仿宋_GB2312" w:hAnsi="仿宋_GB2312" w:eastAsia="仿宋_GB2312" w:cs="仿宋_GB2312"/>
          <w:b/>
          <w:bCs/>
          <w:sz w:val="32"/>
          <w:szCs w:val="32"/>
        </w:rPr>
      </w:pPr>
      <w:r>
        <w:rPr>
          <w:rFonts w:hint="eastAsia" w:ascii="仿宋_GB2312" w:hAnsi="仿宋_GB2312" w:eastAsia="仿宋_GB2312" w:cs="仿宋_GB2312"/>
          <w:b/>
          <w:bCs/>
          <w:sz w:val="32"/>
          <w:szCs w:val="32"/>
        </w:rPr>
        <w:t>5</w:t>
      </w:r>
      <w:r>
        <w:rPr>
          <w:rFonts w:hint="eastAsia" w:ascii="仿宋_GB2312" w:hAnsi="仿宋_GB2312" w:eastAsia="仿宋_GB2312" w:cs="仿宋_GB2312"/>
          <w:b/>
          <w:bCs/>
          <w:sz w:val="32"/>
          <w:szCs w:val="32"/>
          <w:lang w:val="en-US" w:eastAsia="zh-CN"/>
        </w:rPr>
        <w:t>7</w:t>
      </w:r>
      <w:r>
        <w:rPr>
          <w:rFonts w:hint="eastAsia" w:ascii="仿宋_GB2312" w:hAnsi="仿宋_GB2312" w:eastAsia="仿宋_GB2312" w:cs="仿宋_GB2312"/>
          <w:b/>
          <w:bCs/>
          <w:sz w:val="32"/>
          <w:szCs w:val="32"/>
        </w:rPr>
        <w:t>.广西的世居民族有哪些传统节日？</w:t>
      </w:r>
    </w:p>
    <w:p>
      <w:pPr>
        <w:spacing w:line="540" w:lineRule="exact"/>
        <w:ind w:firstLine="640" w:firstLineChars="200"/>
        <w:rPr>
          <w:rFonts w:ascii="仿宋_GB2312" w:hAnsi="仿宋_GB2312" w:eastAsia="仿宋_GB2312" w:cs="仿宋_GB2312"/>
          <w:b/>
          <w:bCs/>
          <w:sz w:val="32"/>
          <w:szCs w:val="32"/>
        </w:rPr>
      </w:pPr>
      <w:r>
        <w:rPr>
          <w:rFonts w:hint="eastAsia" w:ascii="仿宋_GB2312" w:hAnsi="仿宋_GB2312" w:eastAsia="仿宋_GB2312" w:cs="仿宋_GB2312"/>
          <w:sz w:val="32"/>
          <w:szCs w:val="32"/>
        </w:rPr>
        <w:t>壮族三月三歌圩、瑶族盘王节、苗族芦笙斗马节、侗族多耶节、仫佬族依饭节、毛南族分龙节、回族开斋节、京族哈节、彝族跳弓节、水族端节、仡佬族吃新节。</w:t>
      </w:r>
    </w:p>
    <w:p>
      <w:pPr>
        <w:spacing w:line="540" w:lineRule="exact"/>
        <w:ind w:firstLine="643" w:firstLineChars="200"/>
        <w:rPr>
          <w:rFonts w:ascii="仿宋_GB2312" w:hAnsi="仿宋_GB2312" w:eastAsia="仿宋_GB2312" w:cs="仿宋_GB2312"/>
          <w:b/>
          <w:bCs/>
          <w:sz w:val="32"/>
          <w:szCs w:val="32"/>
        </w:rPr>
      </w:pPr>
      <w:r>
        <w:rPr>
          <w:rFonts w:hint="eastAsia" w:ascii="仿宋_GB2312" w:hAnsi="仿宋_GB2312" w:eastAsia="仿宋_GB2312" w:cs="仿宋_GB2312"/>
          <w:b/>
          <w:bCs/>
          <w:sz w:val="32"/>
          <w:szCs w:val="32"/>
        </w:rPr>
        <w:t>5</w:t>
      </w:r>
      <w:r>
        <w:rPr>
          <w:rFonts w:hint="eastAsia" w:ascii="仿宋_GB2312" w:hAnsi="仿宋_GB2312" w:eastAsia="仿宋_GB2312" w:cs="仿宋_GB2312"/>
          <w:b/>
          <w:bCs/>
          <w:sz w:val="32"/>
          <w:szCs w:val="32"/>
          <w:lang w:val="en-US" w:eastAsia="zh-CN"/>
        </w:rPr>
        <w:t>8</w:t>
      </w:r>
      <w:r>
        <w:rPr>
          <w:rFonts w:hint="eastAsia" w:ascii="仿宋_GB2312" w:hAnsi="仿宋_GB2312" w:eastAsia="仿宋_GB2312" w:cs="仿宋_GB2312"/>
          <w:b/>
          <w:bCs/>
          <w:sz w:val="32"/>
          <w:szCs w:val="32"/>
        </w:rPr>
        <w:t>.崇左有多少个世居民族？</w:t>
      </w:r>
    </w:p>
    <w:p>
      <w:pPr>
        <w:spacing w:line="54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崇左有壮、汉、瑶3个世居民族。</w:t>
      </w:r>
    </w:p>
    <w:p>
      <w:pPr>
        <w:spacing w:line="540" w:lineRule="exact"/>
        <w:ind w:firstLine="643" w:firstLineChars="200"/>
        <w:rPr>
          <w:rFonts w:ascii="仿宋_GB2312" w:hAnsi="仿宋_GB2312" w:eastAsia="仿宋_GB2312" w:cs="仿宋_GB2312"/>
          <w:b/>
          <w:bCs/>
          <w:sz w:val="32"/>
          <w:szCs w:val="32"/>
        </w:rPr>
      </w:pPr>
      <w:r>
        <w:rPr>
          <w:rFonts w:hint="eastAsia" w:ascii="仿宋_GB2312" w:hAnsi="仿宋_GB2312" w:eastAsia="仿宋_GB2312" w:cs="仿宋_GB2312"/>
          <w:b/>
          <w:bCs/>
          <w:sz w:val="32"/>
          <w:szCs w:val="32"/>
        </w:rPr>
        <w:t>5</w:t>
      </w:r>
      <w:r>
        <w:rPr>
          <w:rFonts w:hint="eastAsia" w:ascii="仿宋_GB2312" w:hAnsi="仿宋_GB2312" w:eastAsia="仿宋_GB2312" w:cs="仿宋_GB2312"/>
          <w:b/>
          <w:bCs/>
          <w:sz w:val="32"/>
          <w:szCs w:val="32"/>
          <w:lang w:val="en-US" w:eastAsia="zh-CN"/>
        </w:rPr>
        <w:t>9</w:t>
      </w:r>
      <w:r>
        <w:rPr>
          <w:rFonts w:hint="eastAsia" w:ascii="仿宋_GB2312" w:hAnsi="仿宋_GB2312" w:eastAsia="仿宋_GB2312" w:cs="仿宋_GB2312"/>
          <w:b/>
          <w:bCs/>
          <w:sz w:val="32"/>
          <w:szCs w:val="32"/>
        </w:rPr>
        <w:t>.崇左市民族团结进步创建“7+N”是指什么？</w:t>
      </w:r>
    </w:p>
    <w:p>
      <w:pPr>
        <w:spacing w:line="54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在深入开展民族团结进步创建“七进”（即进机关、进乡镇或街道、进村屯或社区、进学校、进企业或园区、进宗教活动场所、进连队）活动的基础上，结合崇左实际，将创建工作范围拓展至“公园景区、家庭、易地扶贫搬迁安置点、进服务窗口、医院、农林场、侨场、车站”等。</w:t>
      </w:r>
    </w:p>
    <w:p>
      <w:pPr>
        <w:spacing w:line="540" w:lineRule="exact"/>
        <w:ind w:firstLine="643" w:firstLineChars="200"/>
        <w:rPr>
          <w:rFonts w:hint="default"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60.</w:t>
      </w:r>
      <w:r>
        <w:rPr>
          <w:rFonts w:hint="eastAsia" w:ascii="仿宋_GB2312" w:hAnsi="仿宋_GB2312" w:eastAsia="仿宋_GB2312" w:cs="仿宋_GB2312"/>
          <w:b/>
          <w:bCs/>
          <w:sz w:val="32"/>
          <w:szCs w:val="32"/>
        </w:rPr>
        <w:t>崇左市有多少个单位分别被国家民委、自治区命名为“民族团结进步示范单位”？</w:t>
      </w:r>
    </w:p>
    <w:p>
      <w:pPr>
        <w:spacing w:line="540" w:lineRule="exact"/>
        <w:ind w:firstLine="640" w:firstLineChars="200"/>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截至目前，全市获命名全国民族团结进步示范县（市）1个、示范单位4个</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获命名</w:t>
      </w:r>
      <w:r>
        <w:rPr>
          <w:rFonts w:hint="eastAsia" w:ascii="仿宋_GB2312" w:hAnsi="仿宋_GB2312" w:eastAsia="仿宋_GB2312" w:cs="仿宋_GB2312"/>
          <w:sz w:val="32"/>
          <w:szCs w:val="32"/>
          <w:lang w:eastAsia="zh-CN"/>
        </w:rPr>
        <w:t>自治区</w:t>
      </w:r>
      <w:r>
        <w:rPr>
          <w:rFonts w:hint="eastAsia" w:ascii="仿宋_GB2312" w:hAnsi="仿宋_GB2312" w:eastAsia="仿宋_GB2312" w:cs="仿宋_GB2312"/>
          <w:sz w:val="32"/>
          <w:szCs w:val="32"/>
        </w:rPr>
        <w:t>民族团结进步示范县（市、区）4个、示范单位42个</w:t>
      </w:r>
      <w:r>
        <w:rPr>
          <w:rFonts w:hint="eastAsia" w:ascii="仿宋_GB2312" w:hAnsi="仿宋_GB2312" w:eastAsia="仿宋_GB2312" w:cs="仿宋_GB2312"/>
          <w:sz w:val="32"/>
          <w:szCs w:val="32"/>
          <w:lang w:eastAsia="zh-CN"/>
        </w:rPr>
        <w:t>。其中，获</w:t>
      </w:r>
      <w:r>
        <w:rPr>
          <w:rFonts w:hint="eastAsia" w:ascii="仿宋_GB2312" w:hAnsi="仿宋_GB2312" w:eastAsia="仿宋_GB2312" w:cs="仿宋_GB2312"/>
          <w:sz w:val="32"/>
          <w:szCs w:val="32"/>
        </w:rPr>
        <w:t>命名</w:t>
      </w:r>
      <w:r>
        <w:rPr>
          <w:rFonts w:hint="eastAsia" w:ascii="仿宋_GB2312" w:hAnsi="仿宋_GB2312" w:eastAsia="仿宋_GB2312" w:cs="仿宋_GB2312"/>
          <w:sz w:val="32"/>
          <w:szCs w:val="32"/>
          <w:lang w:eastAsia="zh-CN"/>
        </w:rPr>
        <w:t>全国民族团结进步示范区示范单位的是广西民族师范学院附属第一小学、凭祥市友谊关边境派出所、江州区第一小学、宁明县爱店镇堪爱村、凭祥市；获</w:t>
      </w:r>
      <w:r>
        <w:rPr>
          <w:rFonts w:hint="eastAsia" w:ascii="仿宋_GB2312" w:hAnsi="仿宋_GB2312" w:eastAsia="仿宋_GB2312" w:cs="仿宋_GB2312"/>
          <w:sz w:val="32"/>
          <w:szCs w:val="32"/>
        </w:rPr>
        <w:t>命名</w:t>
      </w:r>
      <w:r>
        <w:rPr>
          <w:rFonts w:hint="eastAsia" w:ascii="仿宋_GB2312" w:hAnsi="仿宋_GB2312" w:eastAsia="仿宋_GB2312" w:cs="仿宋_GB2312"/>
          <w:sz w:val="32"/>
          <w:szCs w:val="32"/>
          <w:lang w:eastAsia="zh-CN"/>
        </w:rPr>
        <w:t>自治区民族团结进步示范县（市、区）的是凭祥市、大新县、宁明县、江州区。</w:t>
      </w:r>
    </w:p>
    <w:p>
      <w:pPr>
        <w:keepNext w:val="0"/>
        <w:keepLines w:val="0"/>
        <w:pageBreakBefore w:val="0"/>
        <w:widowControl w:val="0"/>
        <w:kinsoku/>
        <w:wordWrap/>
        <w:overflowPunct/>
        <w:topLinePunct w:val="0"/>
        <w:autoSpaceDE/>
        <w:autoSpaceDN/>
        <w:bidi w:val="0"/>
        <w:adjustRightInd/>
        <w:snapToGrid/>
        <w:spacing w:line="596" w:lineRule="exact"/>
        <w:textAlignment w:val="auto"/>
        <w:rPr>
          <w:rFonts w:hint="eastAsia" w:ascii="仿宋_GB2312" w:hAnsi="仿宋_GB2312" w:eastAsia="仿宋_GB2312" w:cs="仿宋_GB2312"/>
          <w:sz w:val="32"/>
          <w:szCs w:val="32"/>
          <w:lang w:val="en-US" w:eastAsia="zh-CN"/>
        </w:rPr>
      </w:pPr>
    </w:p>
    <w:p>
      <w:pPr>
        <w:rPr>
          <w:rFonts w:hint="eastAsia" w:ascii="仿宋_GB2312" w:hAnsi="仿宋_GB2312" w:eastAsia="仿宋_GB2312" w:cs="仿宋_GB2312"/>
          <w:sz w:val="32"/>
          <w:szCs w:val="32"/>
          <w:lang w:eastAsia="zh-CN"/>
        </w:rPr>
      </w:pPr>
    </w:p>
    <w:sectPr>
      <w:pgSz w:w="11906" w:h="16838"/>
      <w:pgMar w:top="2098" w:right="1800" w:bottom="1304" w:left="1361" w:header="851" w:footer="992" w:gutter="0"/>
      <w:cols w:space="425" w:num="1"/>
      <w:docGrid w:type="lines" w:linePitch="312" w:charSpace="0"/>
    </w:sectPr>
  </w:body>
</w:document>
</file>